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F528" w14:textId="77777777" w:rsidR="00D97EB2" w:rsidRDefault="00D97EB2" w:rsidP="00D97EB2">
      <w:pPr>
        <w:jc w:val="center"/>
      </w:pPr>
      <w:r>
        <w:rPr>
          <w:noProof/>
          <w:lang w:eastAsia="zh-CN"/>
        </w:rPr>
        <w:drawing>
          <wp:inline distT="0" distB="0" distL="0" distR="0" wp14:anchorId="4539DE47" wp14:editId="58112009">
            <wp:extent cx="2190307" cy="2190307"/>
            <wp:effectExtent l="0" t="0" r="635" b="635"/>
            <wp:docPr id="1" name="Picture 1" descr="Image result for oxford high school gd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xford high school gd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8141" cy="2198141"/>
                    </a:xfrm>
                    <a:prstGeom prst="rect">
                      <a:avLst/>
                    </a:prstGeom>
                    <a:noFill/>
                    <a:ln>
                      <a:noFill/>
                    </a:ln>
                  </pic:spPr>
                </pic:pic>
              </a:graphicData>
            </a:graphic>
          </wp:inline>
        </w:drawing>
      </w:r>
    </w:p>
    <w:p w14:paraId="59E7F04C" w14:textId="77777777" w:rsidR="00D97EB2" w:rsidRPr="00CE147D" w:rsidRDefault="00D97EB2" w:rsidP="00D97EB2">
      <w:pPr>
        <w:tabs>
          <w:tab w:val="left" w:pos="4320"/>
        </w:tabs>
        <w:jc w:val="center"/>
        <w:rPr>
          <w:rFonts w:ascii="Arial" w:hAnsi="Arial" w:cs="Arial"/>
          <w:i/>
          <w:color w:val="002060"/>
          <w:sz w:val="52"/>
        </w:rPr>
      </w:pPr>
    </w:p>
    <w:p w14:paraId="31FA7B9C" w14:textId="77777777" w:rsidR="00CE147D" w:rsidRPr="00CE147D" w:rsidRDefault="00262D01" w:rsidP="00CE147D">
      <w:pPr>
        <w:tabs>
          <w:tab w:val="left" w:pos="4320"/>
        </w:tabs>
        <w:jc w:val="center"/>
        <w:rPr>
          <w:rFonts w:ascii="Arial" w:hAnsi="Arial" w:cs="Arial"/>
          <w:b/>
          <w:color w:val="002060"/>
          <w:sz w:val="96"/>
        </w:rPr>
      </w:pPr>
      <w:r>
        <w:rPr>
          <w:rFonts w:ascii="Arial" w:hAnsi="Arial" w:cs="Arial"/>
          <w:b/>
          <w:color w:val="002060"/>
          <w:sz w:val="96"/>
        </w:rPr>
        <w:t>A Level</w:t>
      </w:r>
      <w:r w:rsidR="00D97EB2" w:rsidRPr="004D2BDE">
        <w:rPr>
          <w:rFonts w:ascii="Arial" w:hAnsi="Arial" w:cs="Arial"/>
          <w:b/>
          <w:color w:val="002060"/>
          <w:sz w:val="96"/>
        </w:rPr>
        <w:t xml:space="preserve"> Biology</w:t>
      </w:r>
    </w:p>
    <w:p w14:paraId="7164EE01" w14:textId="77777777" w:rsidR="00D97EB2" w:rsidRDefault="001D2F96" w:rsidP="00D97EB2">
      <w:pPr>
        <w:tabs>
          <w:tab w:val="left" w:pos="4320"/>
        </w:tabs>
        <w:jc w:val="center"/>
        <w:rPr>
          <w:rFonts w:ascii="Arial" w:hAnsi="Arial" w:cs="Arial"/>
          <w:i/>
          <w:color w:val="002060"/>
          <w:sz w:val="96"/>
        </w:rPr>
      </w:pPr>
      <w:r w:rsidRPr="001D2F96">
        <w:rPr>
          <w:rFonts w:ascii="Arial" w:hAnsi="Arial" w:cs="Arial"/>
          <w:i/>
          <w:noProof/>
          <w:color w:val="002060"/>
          <w:sz w:val="96"/>
          <w:lang w:eastAsia="zh-CN"/>
        </w:rPr>
        <mc:AlternateContent>
          <mc:Choice Requires="wps">
            <w:drawing>
              <wp:anchor distT="45720" distB="45720" distL="114300" distR="114300" simplePos="0" relativeHeight="251662336" behindDoc="0" locked="0" layoutInCell="1" allowOverlap="1" wp14:anchorId="2406D5BC" wp14:editId="35424651">
                <wp:simplePos x="0" y="0"/>
                <wp:positionH relativeFrom="column">
                  <wp:posOffset>3884103</wp:posOffset>
                </wp:positionH>
                <wp:positionV relativeFrom="paragraph">
                  <wp:posOffset>853872</wp:posOffset>
                </wp:positionV>
                <wp:extent cx="2704465" cy="125222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252220"/>
                        </a:xfrm>
                        <a:prstGeom prst="rect">
                          <a:avLst/>
                        </a:prstGeom>
                        <a:solidFill>
                          <a:srgbClr val="FFFFFF"/>
                        </a:solidFill>
                        <a:ln w="9525">
                          <a:solidFill>
                            <a:srgbClr val="002060"/>
                          </a:solidFill>
                          <a:miter lim="800000"/>
                          <a:headEnd/>
                          <a:tailEnd/>
                        </a:ln>
                      </wps:spPr>
                      <wps:txbx>
                        <w:txbxContent>
                          <w:p w14:paraId="75E493F4" w14:textId="77777777" w:rsidR="001D2F96" w:rsidRPr="00AF7794" w:rsidRDefault="001D2F96" w:rsidP="00E75C5B">
                            <w:pPr>
                              <w:spacing w:after="0"/>
                              <w:rPr>
                                <w:rFonts w:ascii="Arial" w:hAnsi="Arial" w:cs="Arial"/>
                                <w:i/>
                                <w:color w:val="002060"/>
                                <w:sz w:val="24"/>
                              </w:rPr>
                            </w:pPr>
                            <w:r w:rsidRPr="00AF7794">
                              <w:rPr>
                                <w:rFonts w:ascii="Arial" w:hAnsi="Arial" w:cs="Arial"/>
                                <w:i/>
                                <w:color w:val="002060"/>
                                <w:sz w:val="24"/>
                              </w:rPr>
                              <w:t>Year 13</w:t>
                            </w:r>
                            <w:r w:rsidR="00AF7794" w:rsidRPr="00AF7794">
                              <w:rPr>
                                <w:rFonts w:ascii="Arial" w:hAnsi="Arial" w:cs="Arial"/>
                                <w:i/>
                                <w:color w:val="002060"/>
                                <w:sz w:val="24"/>
                              </w:rPr>
                              <w:t xml:space="preserve"> conducting ecological sampling of freshwater</w:t>
                            </w:r>
                            <w:r w:rsidRPr="00AF7794">
                              <w:rPr>
                                <w:rFonts w:ascii="Arial" w:hAnsi="Arial" w:cs="Arial"/>
                                <w:i/>
                                <w:color w:val="002060"/>
                                <w:sz w:val="24"/>
                              </w:rPr>
                              <w:t xml:space="preserve"> </w:t>
                            </w:r>
                            <w:r w:rsidR="00AF7794" w:rsidRPr="00AF7794">
                              <w:rPr>
                                <w:rFonts w:ascii="Arial" w:hAnsi="Arial" w:cs="Arial"/>
                                <w:i/>
                                <w:color w:val="002060"/>
                                <w:sz w:val="24"/>
                              </w:rPr>
                              <w:t xml:space="preserve">invertebrates </w:t>
                            </w:r>
                            <w:r w:rsidRPr="00AF7794">
                              <w:rPr>
                                <w:rFonts w:ascii="Arial" w:hAnsi="Arial" w:cs="Arial"/>
                                <w:i/>
                                <w:color w:val="002060"/>
                                <w:sz w:val="24"/>
                              </w:rPr>
                              <w:t xml:space="preserve">whilst surrounded by a herd of cows </w:t>
                            </w:r>
                          </w:p>
                          <w:p w14:paraId="5D0CFDFC" w14:textId="77777777" w:rsidR="00E75C5B" w:rsidRDefault="00E75C5B" w:rsidP="00E75C5B">
                            <w:pPr>
                              <w:spacing w:after="0"/>
                              <w:jc w:val="right"/>
                              <w:rPr>
                                <w:rFonts w:ascii="Arial" w:hAnsi="Arial" w:cs="Arial"/>
                                <w:i/>
                                <w:color w:val="002060"/>
                                <w:sz w:val="24"/>
                              </w:rPr>
                            </w:pPr>
                          </w:p>
                          <w:p w14:paraId="5678A09C" w14:textId="77777777" w:rsidR="00E75C5B" w:rsidRDefault="001D2F96" w:rsidP="00E75C5B">
                            <w:pPr>
                              <w:spacing w:after="0"/>
                              <w:jc w:val="right"/>
                              <w:rPr>
                                <w:rFonts w:ascii="Arial" w:hAnsi="Arial" w:cs="Arial"/>
                                <w:i/>
                                <w:color w:val="002060"/>
                                <w:sz w:val="24"/>
                              </w:rPr>
                            </w:pPr>
                            <w:r w:rsidRPr="00AF7794">
                              <w:rPr>
                                <w:rFonts w:ascii="Arial" w:hAnsi="Arial" w:cs="Arial"/>
                                <w:i/>
                                <w:color w:val="002060"/>
                                <w:sz w:val="24"/>
                              </w:rPr>
                              <w:t>Exmoor</w:t>
                            </w:r>
                            <w:r w:rsidR="000B46C3">
                              <w:rPr>
                                <w:rFonts w:ascii="Arial" w:hAnsi="Arial" w:cs="Arial"/>
                                <w:i/>
                                <w:color w:val="002060"/>
                                <w:sz w:val="24"/>
                              </w:rPr>
                              <w:t xml:space="preserve"> National Park</w:t>
                            </w:r>
                            <w:r w:rsidR="00262D01">
                              <w:rPr>
                                <w:rFonts w:ascii="Arial" w:hAnsi="Arial" w:cs="Arial"/>
                                <w:i/>
                                <w:color w:val="002060"/>
                                <w:sz w:val="24"/>
                              </w:rPr>
                              <w:t>, Devon</w:t>
                            </w:r>
                          </w:p>
                          <w:p w14:paraId="6CB6685F" w14:textId="77777777" w:rsidR="00E75C5B" w:rsidRDefault="00E75C5B" w:rsidP="00E75C5B">
                            <w:pPr>
                              <w:spacing w:after="0"/>
                              <w:jc w:val="right"/>
                              <w:rPr>
                                <w:rFonts w:ascii="Arial" w:hAnsi="Arial" w:cs="Arial"/>
                                <w:i/>
                                <w:color w:val="002060"/>
                                <w:sz w:val="24"/>
                              </w:rPr>
                            </w:pPr>
                            <w:r>
                              <w:rPr>
                                <w:rFonts w:ascii="Arial" w:hAnsi="Arial" w:cs="Arial"/>
                                <w:i/>
                                <w:color w:val="002060"/>
                                <w:sz w:val="24"/>
                              </w:rPr>
                              <w:t>September 2019</w:t>
                            </w:r>
                          </w:p>
                          <w:p w14:paraId="2CCEED57" w14:textId="77777777" w:rsidR="001D2F96" w:rsidRPr="00AF7794" w:rsidRDefault="001D2F96" w:rsidP="00262D01">
                            <w:pPr>
                              <w:spacing w:after="0"/>
                              <w:jc w:val="right"/>
                              <w:rPr>
                                <w:rFonts w:ascii="Arial" w:hAnsi="Arial" w:cs="Arial"/>
                                <w:i/>
                                <w:color w:val="002060"/>
                                <w:sz w:val="24"/>
                              </w:rPr>
                            </w:pPr>
                            <w:r w:rsidRPr="00AF7794">
                              <w:rPr>
                                <w:rFonts w:ascii="Arial" w:hAnsi="Arial" w:cs="Arial"/>
                                <w:i/>
                                <w:color w:val="00206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C7AE2" id="_x0000_t202" coordsize="21600,21600" o:spt="202" path="m,l,21600r21600,l21600,xe">
                <v:stroke joinstyle="miter"/>
                <v:path gradientshapeok="t" o:connecttype="rect"/>
              </v:shapetype>
              <v:shape id="Text Box 2" o:spid="_x0000_s1026" type="#_x0000_t202" style="position:absolute;left:0;text-align:left;margin-left:305.85pt;margin-top:67.25pt;width:212.95pt;height:9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" strokecolor="#002060">
                <v:textbox>
                  <w:txbxContent>
                    <w:p w:rsidR="001D2F96" w:rsidRPr="00AF7794" w:rsidRDefault="001D2F96" w:rsidP="00E75C5B">
                      <w:pPr>
                        <w:spacing w:after="0"/>
                        <w:rPr>
                          <w:rFonts w:ascii="Arial" w:hAnsi="Arial" w:cs="Arial"/>
                          <w:i/>
                          <w:color w:val="002060"/>
                          <w:sz w:val="24"/>
                        </w:rPr>
                      </w:pPr>
                      <w:bookmarkStart w:id="1" w:name="_GoBack"/>
                      <w:r w:rsidRPr="00AF7794">
                        <w:rPr>
                          <w:rFonts w:ascii="Arial" w:hAnsi="Arial" w:cs="Arial"/>
                          <w:i/>
                          <w:color w:val="002060"/>
                          <w:sz w:val="24"/>
                        </w:rPr>
                        <w:t>Year 13</w:t>
                      </w:r>
                      <w:r w:rsidR="00AF7794" w:rsidRPr="00AF7794">
                        <w:rPr>
                          <w:rFonts w:ascii="Arial" w:hAnsi="Arial" w:cs="Arial"/>
                          <w:i/>
                          <w:color w:val="002060"/>
                          <w:sz w:val="24"/>
                        </w:rPr>
                        <w:t xml:space="preserve"> conducting ecological sampling of freshwater</w:t>
                      </w:r>
                      <w:r w:rsidRPr="00AF7794">
                        <w:rPr>
                          <w:rFonts w:ascii="Arial" w:hAnsi="Arial" w:cs="Arial"/>
                          <w:i/>
                          <w:color w:val="002060"/>
                          <w:sz w:val="24"/>
                        </w:rPr>
                        <w:t xml:space="preserve"> </w:t>
                      </w:r>
                      <w:r w:rsidR="00AF7794" w:rsidRPr="00AF7794">
                        <w:rPr>
                          <w:rFonts w:ascii="Arial" w:hAnsi="Arial" w:cs="Arial"/>
                          <w:i/>
                          <w:color w:val="002060"/>
                          <w:sz w:val="24"/>
                        </w:rPr>
                        <w:t xml:space="preserve">invertebrates </w:t>
                      </w:r>
                      <w:r w:rsidRPr="00AF7794">
                        <w:rPr>
                          <w:rFonts w:ascii="Arial" w:hAnsi="Arial" w:cs="Arial"/>
                          <w:i/>
                          <w:color w:val="002060"/>
                          <w:sz w:val="24"/>
                        </w:rPr>
                        <w:t xml:space="preserve">whilst surrounded by a herd of cows </w:t>
                      </w:r>
                    </w:p>
                    <w:p w:rsidR="00E75C5B" w:rsidRDefault="00E75C5B" w:rsidP="00E75C5B">
                      <w:pPr>
                        <w:spacing w:after="0"/>
                        <w:jc w:val="right"/>
                        <w:rPr>
                          <w:rFonts w:ascii="Arial" w:hAnsi="Arial" w:cs="Arial"/>
                          <w:i/>
                          <w:color w:val="002060"/>
                          <w:sz w:val="24"/>
                        </w:rPr>
                      </w:pPr>
                    </w:p>
                    <w:p w:rsidR="00E75C5B" w:rsidRDefault="001D2F96" w:rsidP="00E75C5B">
                      <w:pPr>
                        <w:spacing w:after="0"/>
                        <w:jc w:val="right"/>
                        <w:rPr>
                          <w:rFonts w:ascii="Arial" w:hAnsi="Arial" w:cs="Arial"/>
                          <w:i/>
                          <w:color w:val="002060"/>
                          <w:sz w:val="24"/>
                        </w:rPr>
                      </w:pPr>
                      <w:r w:rsidRPr="00AF7794">
                        <w:rPr>
                          <w:rFonts w:ascii="Arial" w:hAnsi="Arial" w:cs="Arial"/>
                          <w:i/>
                          <w:color w:val="002060"/>
                          <w:sz w:val="24"/>
                        </w:rPr>
                        <w:t>Exmoor</w:t>
                      </w:r>
                      <w:r w:rsidR="000B46C3">
                        <w:rPr>
                          <w:rFonts w:ascii="Arial" w:hAnsi="Arial" w:cs="Arial"/>
                          <w:i/>
                          <w:color w:val="002060"/>
                          <w:sz w:val="24"/>
                        </w:rPr>
                        <w:t xml:space="preserve"> National Park</w:t>
                      </w:r>
                      <w:r w:rsidR="00262D01">
                        <w:rPr>
                          <w:rFonts w:ascii="Arial" w:hAnsi="Arial" w:cs="Arial"/>
                          <w:i/>
                          <w:color w:val="002060"/>
                          <w:sz w:val="24"/>
                        </w:rPr>
                        <w:t>, Devon</w:t>
                      </w:r>
                    </w:p>
                    <w:p w:rsidR="00E75C5B" w:rsidRDefault="00E75C5B" w:rsidP="00E75C5B">
                      <w:pPr>
                        <w:spacing w:after="0"/>
                        <w:jc w:val="right"/>
                        <w:rPr>
                          <w:rFonts w:ascii="Arial" w:hAnsi="Arial" w:cs="Arial"/>
                          <w:i/>
                          <w:color w:val="002060"/>
                          <w:sz w:val="24"/>
                        </w:rPr>
                      </w:pPr>
                      <w:r>
                        <w:rPr>
                          <w:rFonts w:ascii="Arial" w:hAnsi="Arial" w:cs="Arial"/>
                          <w:i/>
                          <w:color w:val="002060"/>
                          <w:sz w:val="24"/>
                        </w:rPr>
                        <w:t>September 2019</w:t>
                      </w:r>
                    </w:p>
                    <w:p w:rsidR="001D2F96" w:rsidRPr="00AF7794" w:rsidRDefault="001D2F96" w:rsidP="00262D01">
                      <w:pPr>
                        <w:spacing w:after="0"/>
                        <w:jc w:val="right"/>
                        <w:rPr>
                          <w:rFonts w:ascii="Arial" w:hAnsi="Arial" w:cs="Arial"/>
                          <w:i/>
                          <w:color w:val="002060"/>
                          <w:sz w:val="24"/>
                        </w:rPr>
                      </w:pPr>
                      <w:r w:rsidRPr="00AF7794">
                        <w:rPr>
                          <w:rFonts w:ascii="Arial" w:hAnsi="Arial" w:cs="Arial"/>
                          <w:i/>
                          <w:color w:val="002060"/>
                          <w:sz w:val="24"/>
                        </w:rPr>
                        <w:t xml:space="preserve"> </w:t>
                      </w:r>
                      <w:bookmarkEnd w:id="1"/>
                    </w:p>
                  </w:txbxContent>
                </v:textbox>
                <w10:wrap type="square"/>
              </v:shape>
            </w:pict>
          </mc:Fallback>
        </mc:AlternateContent>
      </w:r>
      <w:r>
        <w:rPr>
          <w:rFonts w:ascii="Arial" w:hAnsi="Arial" w:cs="Arial"/>
          <w:i/>
          <w:noProof/>
          <w:color w:val="002060"/>
          <w:sz w:val="96"/>
          <w:lang w:eastAsia="zh-CN"/>
        </w:rPr>
        <w:drawing>
          <wp:anchor distT="0" distB="0" distL="114300" distR="114300" simplePos="0" relativeHeight="251659264" behindDoc="0" locked="0" layoutInCell="1" allowOverlap="1" wp14:anchorId="4A907408" wp14:editId="22C0323F">
            <wp:simplePos x="0" y="0"/>
            <wp:positionH relativeFrom="margin">
              <wp:align>left</wp:align>
            </wp:positionH>
            <wp:positionV relativeFrom="paragraph">
              <wp:posOffset>175780</wp:posOffset>
            </wp:positionV>
            <wp:extent cx="3657600" cy="2727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ld Tri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727960"/>
                    </a:xfrm>
                    <a:prstGeom prst="rect">
                      <a:avLst/>
                    </a:prstGeom>
                  </pic:spPr>
                </pic:pic>
              </a:graphicData>
            </a:graphic>
            <wp14:sizeRelH relativeFrom="page">
              <wp14:pctWidth>0</wp14:pctWidth>
            </wp14:sizeRelH>
            <wp14:sizeRelV relativeFrom="page">
              <wp14:pctHeight>0</wp14:pctHeight>
            </wp14:sizeRelV>
          </wp:anchor>
        </w:drawing>
      </w:r>
    </w:p>
    <w:p w14:paraId="480B9081" w14:textId="77777777" w:rsidR="00D97EB2" w:rsidRDefault="00D97EB2" w:rsidP="00D97EB2">
      <w:pPr>
        <w:tabs>
          <w:tab w:val="left" w:pos="4320"/>
        </w:tabs>
        <w:jc w:val="center"/>
        <w:rPr>
          <w:rFonts w:ascii="Arial" w:hAnsi="Arial" w:cs="Arial"/>
          <w:i/>
          <w:color w:val="002060"/>
          <w:sz w:val="96"/>
        </w:rPr>
      </w:pPr>
    </w:p>
    <w:p w14:paraId="7EB36D51" w14:textId="77777777" w:rsidR="00D97EB2" w:rsidRDefault="00CE147D" w:rsidP="00D97EB2">
      <w:pPr>
        <w:tabs>
          <w:tab w:val="left" w:pos="4320"/>
        </w:tabs>
        <w:jc w:val="center"/>
        <w:rPr>
          <w:rFonts w:ascii="Arial" w:hAnsi="Arial" w:cs="Arial"/>
          <w:i/>
          <w:color w:val="002060"/>
          <w:sz w:val="96"/>
        </w:rPr>
      </w:pPr>
      <w:r w:rsidRPr="001D2F96">
        <w:rPr>
          <w:rFonts w:ascii="Arial" w:hAnsi="Arial" w:cs="Arial"/>
          <w:i/>
          <w:noProof/>
          <w:color w:val="002060"/>
          <w:sz w:val="96"/>
          <w:lang w:eastAsia="zh-CN"/>
        </w:rPr>
        <mc:AlternateContent>
          <mc:Choice Requires="wps">
            <w:drawing>
              <wp:anchor distT="45720" distB="45720" distL="114300" distR="114300" simplePos="0" relativeHeight="251664384" behindDoc="0" locked="0" layoutInCell="1" allowOverlap="1" wp14:anchorId="42545E79" wp14:editId="39B91BA7">
                <wp:simplePos x="0" y="0"/>
                <wp:positionH relativeFrom="margin">
                  <wp:align>left</wp:align>
                </wp:positionH>
                <wp:positionV relativeFrom="paragraph">
                  <wp:posOffset>1180465</wp:posOffset>
                </wp:positionV>
                <wp:extent cx="2911475" cy="922020"/>
                <wp:effectExtent l="0" t="0" r="2222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922020"/>
                        </a:xfrm>
                        <a:prstGeom prst="rect">
                          <a:avLst/>
                        </a:prstGeom>
                        <a:solidFill>
                          <a:srgbClr val="FFFFFF"/>
                        </a:solidFill>
                        <a:ln w="9525">
                          <a:solidFill>
                            <a:srgbClr val="002060"/>
                          </a:solidFill>
                          <a:miter lim="800000"/>
                          <a:headEnd/>
                          <a:tailEnd/>
                        </a:ln>
                      </wps:spPr>
                      <wps:txbx>
                        <w:txbxContent>
                          <w:p w14:paraId="0C952D8B" w14:textId="77777777" w:rsidR="00E75C5B" w:rsidRDefault="00AF7794" w:rsidP="00E75C5B">
                            <w:pPr>
                              <w:rPr>
                                <w:rFonts w:ascii="Arial" w:hAnsi="Arial" w:cs="Arial"/>
                                <w:i/>
                                <w:color w:val="002060"/>
                                <w:sz w:val="24"/>
                              </w:rPr>
                            </w:pPr>
                            <w:r>
                              <w:rPr>
                                <w:rFonts w:ascii="Arial" w:hAnsi="Arial" w:cs="Arial"/>
                                <w:i/>
                                <w:color w:val="002060"/>
                                <w:sz w:val="24"/>
                              </w:rPr>
                              <w:t xml:space="preserve">Admiring the view during a nature walk around the grounds of the Nettlecombe Court Field </w:t>
                            </w:r>
                            <w:r w:rsidR="00E75C5B">
                              <w:rPr>
                                <w:rFonts w:ascii="Arial" w:hAnsi="Arial" w:cs="Arial"/>
                                <w:i/>
                                <w:color w:val="002060"/>
                                <w:sz w:val="24"/>
                              </w:rPr>
                              <w:t>Studies Centre</w:t>
                            </w:r>
                          </w:p>
                          <w:p w14:paraId="5200F5CD" w14:textId="77777777" w:rsidR="00262D01" w:rsidRPr="00AF7794" w:rsidRDefault="00262D01" w:rsidP="00E75C5B">
                            <w:pPr>
                              <w:jc w:val="right"/>
                              <w:rPr>
                                <w:rFonts w:ascii="Arial" w:hAnsi="Arial" w:cs="Arial"/>
                                <w:i/>
                                <w:color w:val="002060"/>
                                <w:sz w:val="24"/>
                              </w:rPr>
                            </w:pPr>
                            <w:r>
                              <w:rPr>
                                <w:rFonts w:ascii="Arial" w:hAnsi="Arial" w:cs="Arial"/>
                                <w:i/>
                                <w:color w:val="002060"/>
                                <w:sz w:val="24"/>
                              </w:rPr>
                              <w:t>September 2019</w:t>
                            </w:r>
                          </w:p>
                          <w:p w14:paraId="09E29E2E" w14:textId="77777777" w:rsidR="00AF7794" w:rsidRPr="00AF7794" w:rsidRDefault="00AF7794" w:rsidP="00AF7794">
                            <w:pPr>
                              <w:jc w:val="right"/>
                              <w:rPr>
                                <w:rFonts w:ascii="Arial" w:hAnsi="Arial" w:cs="Arial"/>
                                <w:i/>
                                <w:color w:val="00206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C8FB" id="_x0000_s1027" type="#_x0000_t202" style="position:absolute;left:0;text-align:left;margin-left:0;margin-top:92.95pt;width:229.25pt;height:72.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" strokecolor="#002060">
                <v:textbox>
                  <w:txbxContent>
                    <w:p w:rsidR="00E75C5B" w:rsidRDefault="00AF7794" w:rsidP="00E75C5B">
                      <w:pPr>
                        <w:rPr>
                          <w:rFonts w:ascii="Arial" w:hAnsi="Arial" w:cs="Arial"/>
                          <w:i/>
                          <w:color w:val="002060"/>
                          <w:sz w:val="24"/>
                        </w:rPr>
                      </w:pPr>
                      <w:r>
                        <w:rPr>
                          <w:rFonts w:ascii="Arial" w:hAnsi="Arial" w:cs="Arial"/>
                          <w:i/>
                          <w:color w:val="002060"/>
                          <w:sz w:val="24"/>
                        </w:rPr>
                        <w:t xml:space="preserve">Admiring the view during a nature walk around the grounds of the Nettlecombe Court Field </w:t>
                      </w:r>
                      <w:r w:rsidR="00E75C5B">
                        <w:rPr>
                          <w:rFonts w:ascii="Arial" w:hAnsi="Arial" w:cs="Arial"/>
                          <w:i/>
                          <w:color w:val="002060"/>
                          <w:sz w:val="24"/>
                        </w:rPr>
                        <w:t>Studies Centre</w:t>
                      </w:r>
                    </w:p>
                    <w:p w:rsidR="00262D01" w:rsidRPr="00AF7794" w:rsidRDefault="00262D01" w:rsidP="00E75C5B">
                      <w:pPr>
                        <w:jc w:val="right"/>
                        <w:rPr>
                          <w:rFonts w:ascii="Arial" w:hAnsi="Arial" w:cs="Arial"/>
                          <w:i/>
                          <w:color w:val="002060"/>
                          <w:sz w:val="24"/>
                        </w:rPr>
                      </w:pPr>
                      <w:r>
                        <w:rPr>
                          <w:rFonts w:ascii="Arial" w:hAnsi="Arial" w:cs="Arial"/>
                          <w:i/>
                          <w:color w:val="002060"/>
                          <w:sz w:val="24"/>
                        </w:rPr>
                        <w:t>September 2019</w:t>
                      </w:r>
                    </w:p>
                    <w:p w:rsidR="00AF7794" w:rsidRPr="00AF7794" w:rsidRDefault="00AF7794" w:rsidP="00AF7794">
                      <w:pPr>
                        <w:jc w:val="right"/>
                        <w:rPr>
                          <w:rFonts w:ascii="Arial" w:hAnsi="Arial" w:cs="Arial"/>
                          <w:i/>
                          <w:color w:val="002060"/>
                          <w:sz w:val="24"/>
                        </w:rPr>
                      </w:pPr>
                    </w:p>
                  </w:txbxContent>
                </v:textbox>
                <w10:wrap type="square" anchorx="margin"/>
              </v:shape>
            </w:pict>
          </mc:Fallback>
        </mc:AlternateContent>
      </w:r>
      <w:r>
        <w:rPr>
          <w:rFonts w:ascii="Arial" w:hAnsi="Arial" w:cs="Arial"/>
          <w:i/>
          <w:noProof/>
          <w:color w:val="002060"/>
          <w:sz w:val="96"/>
          <w:lang w:eastAsia="zh-CN"/>
        </w:rPr>
        <w:drawing>
          <wp:anchor distT="0" distB="0" distL="114300" distR="114300" simplePos="0" relativeHeight="251660288" behindDoc="0" locked="0" layoutInCell="1" allowOverlap="1" wp14:anchorId="0D66AB64" wp14:editId="36C9C703">
            <wp:simplePos x="0" y="0"/>
            <wp:positionH relativeFrom="margin">
              <wp:posOffset>3007360</wp:posOffset>
            </wp:positionH>
            <wp:positionV relativeFrom="paragraph">
              <wp:posOffset>223411</wp:posOffset>
            </wp:positionV>
            <wp:extent cx="3637915" cy="272859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tr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7915" cy="2728595"/>
                    </a:xfrm>
                    <a:prstGeom prst="rect">
                      <a:avLst/>
                    </a:prstGeom>
                  </pic:spPr>
                </pic:pic>
              </a:graphicData>
            </a:graphic>
            <wp14:sizeRelH relativeFrom="page">
              <wp14:pctWidth>0</wp14:pctWidth>
            </wp14:sizeRelH>
            <wp14:sizeRelV relativeFrom="page">
              <wp14:pctHeight>0</wp14:pctHeight>
            </wp14:sizeRelV>
          </wp:anchor>
        </w:drawing>
      </w:r>
    </w:p>
    <w:p w14:paraId="4475AF11" w14:textId="77777777" w:rsidR="00AF7794" w:rsidRDefault="00AF7794" w:rsidP="00D97EB2">
      <w:pPr>
        <w:spacing w:after="200" w:line="276" w:lineRule="auto"/>
        <w:jc w:val="both"/>
        <w:rPr>
          <w:rFonts w:ascii="Arial" w:hAnsi="Arial" w:cs="Arial"/>
          <w:i/>
          <w:color w:val="002060"/>
          <w:sz w:val="96"/>
        </w:rPr>
      </w:pPr>
    </w:p>
    <w:p w14:paraId="71C9F5B7" w14:textId="77777777" w:rsidR="00321A03" w:rsidRDefault="00321A03" w:rsidP="00BB4A78">
      <w:pPr>
        <w:spacing w:after="120" w:line="276" w:lineRule="auto"/>
        <w:jc w:val="both"/>
        <w:rPr>
          <w:rFonts w:ascii="Arial" w:eastAsia="SimSun" w:hAnsi="Arial" w:cs="Arial"/>
          <w:b/>
          <w:i/>
          <w:color w:val="002060"/>
          <w:sz w:val="24"/>
          <w:szCs w:val="28"/>
          <w:lang w:eastAsia="zh-CN"/>
        </w:rPr>
      </w:pPr>
    </w:p>
    <w:p w14:paraId="6BE465D0" w14:textId="77777777" w:rsidR="00321A03" w:rsidRDefault="00321A03" w:rsidP="00BB4A78">
      <w:pPr>
        <w:spacing w:after="120" w:line="276" w:lineRule="auto"/>
        <w:jc w:val="both"/>
        <w:rPr>
          <w:rFonts w:ascii="Arial" w:eastAsia="SimSun" w:hAnsi="Arial" w:cs="Arial"/>
          <w:b/>
          <w:i/>
          <w:color w:val="002060"/>
          <w:sz w:val="24"/>
          <w:szCs w:val="28"/>
          <w:lang w:eastAsia="zh-CN"/>
        </w:rPr>
      </w:pPr>
    </w:p>
    <w:p w14:paraId="3422D1FA" w14:textId="77777777" w:rsidR="00D97EB2" w:rsidRPr="00321A03" w:rsidRDefault="00D97EB2" w:rsidP="00BB4A78">
      <w:pPr>
        <w:spacing w:after="120" w:line="276" w:lineRule="auto"/>
        <w:jc w:val="both"/>
        <w:rPr>
          <w:rFonts w:ascii="Arial" w:eastAsia="SimSun" w:hAnsi="Arial" w:cs="Arial"/>
          <w:b/>
          <w:i/>
          <w:color w:val="002060"/>
          <w:sz w:val="24"/>
          <w:szCs w:val="28"/>
          <w:lang w:eastAsia="zh-CN"/>
        </w:rPr>
      </w:pPr>
      <w:r w:rsidRPr="00321A03">
        <w:rPr>
          <w:rFonts w:ascii="Arial" w:eastAsia="SimSun" w:hAnsi="Arial" w:cs="Arial"/>
          <w:b/>
          <w:i/>
          <w:color w:val="002060"/>
          <w:sz w:val="24"/>
          <w:szCs w:val="28"/>
          <w:lang w:eastAsia="zh-CN"/>
        </w:rPr>
        <w:t>Biology at Oxford High School</w:t>
      </w:r>
    </w:p>
    <w:p w14:paraId="36DE2F93" w14:textId="77777777" w:rsidR="00D97EB2" w:rsidRPr="00321A03" w:rsidRDefault="004D001E" w:rsidP="00BB4A78">
      <w:pPr>
        <w:spacing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 xml:space="preserve">Biology is a very popular subject </w:t>
      </w:r>
      <w:r w:rsidR="002614C8" w:rsidRPr="00321A03">
        <w:rPr>
          <w:rFonts w:ascii="Arial" w:eastAsia="SimSun" w:hAnsi="Arial" w:cs="Arial"/>
          <w:color w:val="002060"/>
          <w:sz w:val="24"/>
          <w:szCs w:val="28"/>
          <w:lang w:eastAsia="zh-CN"/>
        </w:rPr>
        <w:t xml:space="preserve">among the </w:t>
      </w:r>
      <w:r w:rsidR="00262D01" w:rsidRPr="00321A03">
        <w:rPr>
          <w:rFonts w:ascii="Arial" w:eastAsia="SimSun" w:hAnsi="Arial" w:cs="Arial"/>
          <w:color w:val="002060"/>
          <w:sz w:val="24"/>
          <w:szCs w:val="28"/>
          <w:lang w:eastAsia="zh-CN"/>
        </w:rPr>
        <w:t>Sixth Formers</w:t>
      </w:r>
      <w:r w:rsidR="002614C8" w:rsidRPr="00321A03">
        <w:rPr>
          <w:rFonts w:ascii="Arial" w:eastAsia="SimSun" w:hAnsi="Arial" w:cs="Arial"/>
          <w:color w:val="002060"/>
          <w:sz w:val="24"/>
          <w:szCs w:val="28"/>
          <w:lang w:eastAsia="zh-CN"/>
        </w:rPr>
        <w:t xml:space="preserve">, with approximately 50% of the year group studying for the </w:t>
      </w:r>
      <w:r w:rsidR="00262D01" w:rsidRPr="00321A03">
        <w:rPr>
          <w:rFonts w:ascii="Arial" w:eastAsia="SimSun" w:hAnsi="Arial" w:cs="Arial"/>
          <w:color w:val="002060"/>
          <w:sz w:val="24"/>
          <w:szCs w:val="28"/>
          <w:lang w:eastAsia="zh-CN"/>
        </w:rPr>
        <w:t>A Level</w:t>
      </w:r>
      <w:r w:rsidR="002614C8" w:rsidRPr="00321A03">
        <w:rPr>
          <w:rFonts w:ascii="Arial" w:eastAsia="SimSun" w:hAnsi="Arial" w:cs="Arial"/>
          <w:color w:val="002060"/>
          <w:sz w:val="24"/>
          <w:szCs w:val="28"/>
          <w:lang w:eastAsia="zh-CN"/>
        </w:rPr>
        <w:t xml:space="preserve"> each year. </w:t>
      </w:r>
      <w:r w:rsidR="00D97EB2" w:rsidRPr="00321A03">
        <w:rPr>
          <w:rFonts w:ascii="Arial" w:eastAsia="SimSun" w:hAnsi="Arial" w:cs="Arial"/>
          <w:color w:val="002060"/>
          <w:sz w:val="24"/>
          <w:szCs w:val="28"/>
          <w:lang w:eastAsia="zh-CN"/>
        </w:rPr>
        <w:t>At OHS</w:t>
      </w:r>
      <w:r w:rsidR="0041488F" w:rsidRPr="00321A03">
        <w:rPr>
          <w:rFonts w:ascii="Arial" w:eastAsia="SimSun" w:hAnsi="Arial" w:cs="Arial"/>
          <w:color w:val="002060"/>
          <w:sz w:val="24"/>
          <w:szCs w:val="28"/>
          <w:lang w:eastAsia="zh-CN"/>
        </w:rPr>
        <w:t>,</w:t>
      </w:r>
      <w:r w:rsidR="00D97EB2" w:rsidRPr="00321A03">
        <w:rPr>
          <w:rFonts w:ascii="Arial" w:eastAsia="SimSun" w:hAnsi="Arial" w:cs="Arial"/>
          <w:color w:val="002060"/>
          <w:sz w:val="24"/>
          <w:szCs w:val="28"/>
          <w:lang w:eastAsia="zh-CN"/>
        </w:rPr>
        <w:t xml:space="preserve"> we follow OCR’s Biology A specification</w:t>
      </w:r>
      <w:r w:rsidR="000C10EE" w:rsidRPr="00321A03">
        <w:rPr>
          <w:rFonts w:ascii="Arial" w:eastAsia="SimSun" w:hAnsi="Arial" w:cs="Arial"/>
          <w:color w:val="002060"/>
          <w:sz w:val="24"/>
          <w:szCs w:val="28"/>
          <w:lang w:eastAsia="zh-CN"/>
        </w:rPr>
        <w:t xml:space="preserve"> (H420)</w:t>
      </w:r>
      <w:r w:rsidR="00D97EB2" w:rsidRPr="00321A03">
        <w:rPr>
          <w:rFonts w:ascii="Arial" w:eastAsia="SimSun" w:hAnsi="Arial" w:cs="Arial"/>
          <w:color w:val="002060"/>
          <w:sz w:val="24"/>
          <w:szCs w:val="28"/>
          <w:lang w:eastAsia="zh-CN"/>
        </w:rPr>
        <w:t xml:space="preserve">. The course is covered by </w:t>
      </w:r>
      <w:r w:rsidR="000C10EE" w:rsidRPr="00321A03">
        <w:rPr>
          <w:rFonts w:ascii="Arial" w:eastAsia="SimSun" w:hAnsi="Arial" w:cs="Arial"/>
          <w:color w:val="002060"/>
          <w:sz w:val="24"/>
          <w:szCs w:val="28"/>
          <w:lang w:eastAsia="zh-CN"/>
        </w:rPr>
        <w:t>nine</w:t>
      </w:r>
      <w:r w:rsidR="00D97EB2" w:rsidRPr="00321A03">
        <w:rPr>
          <w:rFonts w:ascii="Arial" w:eastAsia="SimSun" w:hAnsi="Arial" w:cs="Arial"/>
          <w:color w:val="002060"/>
          <w:sz w:val="24"/>
          <w:szCs w:val="28"/>
          <w:lang w:eastAsia="zh-CN"/>
        </w:rPr>
        <w:t xml:space="preserve"> periods a week, shared between two teachers.</w:t>
      </w:r>
    </w:p>
    <w:p w14:paraId="04D3E662" w14:textId="77777777" w:rsidR="00D97EB2" w:rsidRPr="00321A03" w:rsidRDefault="00D97EB2" w:rsidP="00321A03">
      <w:pPr>
        <w:spacing w:before="240"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The course is suitable for anyone with a general interest in Biology, as well as students who are thinking of studying the Biosciences, or a related subject such as Medicine, at university.</w:t>
      </w:r>
    </w:p>
    <w:p w14:paraId="5039F81F" w14:textId="77777777" w:rsidR="000C10EE" w:rsidRPr="00321A03" w:rsidRDefault="00D97EB2" w:rsidP="00321A03">
      <w:pPr>
        <w:spacing w:before="240"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The course is built upon experimental investigation, as we believe that students learn best by doing. This will also give you a portfolio of practical work that universities may ask to see as part of your application. You will carry out far more practical work in our department than in any other comparable school and we are confident that the Oxford High School Biology p</w:t>
      </w:r>
      <w:r w:rsidR="000C10EE" w:rsidRPr="00321A03">
        <w:rPr>
          <w:rFonts w:ascii="Arial" w:eastAsia="SimSun" w:hAnsi="Arial" w:cs="Arial"/>
          <w:color w:val="002060"/>
          <w:sz w:val="24"/>
          <w:szCs w:val="28"/>
          <w:lang w:eastAsia="zh-CN"/>
        </w:rPr>
        <w:t>ortfolio will be second to none.</w:t>
      </w:r>
    </w:p>
    <w:p w14:paraId="5AF091C8" w14:textId="77777777" w:rsidR="004D001E" w:rsidRDefault="004D001E" w:rsidP="00321A03">
      <w:pPr>
        <w:spacing w:before="240"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 xml:space="preserve">The Head of Biology is Miss Zoe Steer. Dr Paul Weeks, Miss Susan Berry and Mrs Maria Whittington also teach </w:t>
      </w:r>
      <w:r w:rsidR="00262D01" w:rsidRPr="00321A03">
        <w:rPr>
          <w:rFonts w:ascii="Arial" w:eastAsia="SimSun" w:hAnsi="Arial" w:cs="Arial"/>
          <w:color w:val="002060"/>
          <w:sz w:val="24"/>
          <w:szCs w:val="28"/>
          <w:lang w:eastAsia="zh-CN"/>
        </w:rPr>
        <w:t>A Level</w:t>
      </w:r>
      <w:r w:rsidRPr="00321A03">
        <w:rPr>
          <w:rFonts w:ascii="Arial" w:eastAsia="SimSun" w:hAnsi="Arial" w:cs="Arial"/>
          <w:color w:val="002060"/>
          <w:sz w:val="24"/>
          <w:szCs w:val="28"/>
          <w:lang w:eastAsia="zh-CN"/>
        </w:rPr>
        <w:t>. A team of science technicians assists the department and for Biology</w:t>
      </w:r>
      <w:r w:rsidR="0041488F" w:rsidRPr="00321A03">
        <w:rPr>
          <w:rFonts w:ascii="Arial" w:eastAsia="SimSun" w:hAnsi="Arial" w:cs="Arial"/>
          <w:color w:val="002060"/>
          <w:sz w:val="24"/>
          <w:szCs w:val="28"/>
          <w:lang w:eastAsia="zh-CN"/>
        </w:rPr>
        <w:t xml:space="preserve">, this is </w:t>
      </w:r>
      <w:r w:rsidR="00B16BEE" w:rsidRPr="00321A03">
        <w:rPr>
          <w:rFonts w:ascii="Arial" w:eastAsia="SimSun" w:hAnsi="Arial" w:cs="Arial"/>
          <w:color w:val="002060"/>
          <w:sz w:val="24"/>
          <w:szCs w:val="28"/>
          <w:lang w:eastAsia="zh-CN"/>
        </w:rPr>
        <w:t xml:space="preserve">Ms Ocampo Duque. </w:t>
      </w:r>
    </w:p>
    <w:p w14:paraId="5A157B4C" w14:textId="77777777" w:rsidR="00321A03" w:rsidRPr="00321A03" w:rsidRDefault="00321A03" w:rsidP="00BB4A78">
      <w:pPr>
        <w:spacing w:after="120" w:line="276" w:lineRule="auto"/>
        <w:jc w:val="both"/>
        <w:rPr>
          <w:rFonts w:ascii="Arial" w:eastAsia="SimSun" w:hAnsi="Arial" w:cs="Arial"/>
          <w:color w:val="002060"/>
          <w:sz w:val="24"/>
          <w:szCs w:val="28"/>
          <w:lang w:eastAsia="zh-CN"/>
        </w:rPr>
      </w:pPr>
    </w:p>
    <w:p w14:paraId="0528040E" w14:textId="77777777" w:rsidR="002614C8" w:rsidRPr="00321A03" w:rsidRDefault="002614C8" w:rsidP="00BB4A78">
      <w:pPr>
        <w:spacing w:after="120" w:line="276" w:lineRule="auto"/>
        <w:jc w:val="both"/>
        <w:rPr>
          <w:rFonts w:ascii="Arial" w:eastAsia="SimSun" w:hAnsi="Arial" w:cs="Arial"/>
          <w:b/>
          <w:i/>
          <w:color w:val="002060"/>
          <w:sz w:val="24"/>
          <w:szCs w:val="28"/>
          <w:lang w:eastAsia="zh-CN"/>
        </w:rPr>
      </w:pPr>
      <w:r w:rsidRPr="00321A03">
        <w:rPr>
          <w:rFonts w:ascii="Arial" w:eastAsia="SimSun" w:hAnsi="Arial" w:cs="Arial"/>
          <w:b/>
          <w:i/>
          <w:color w:val="002060"/>
          <w:sz w:val="24"/>
          <w:szCs w:val="28"/>
          <w:lang w:eastAsia="zh-CN"/>
        </w:rPr>
        <w:t>Why Study Biology?</w:t>
      </w:r>
    </w:p>
    <w:p w14:paraId="6B3040B6" w14:textId="77777777" w:rsidR="002614C8" w:rsidRDefault="002614C8" w:rsidP="00321A03">
      <w:pPr>
        <w:spacing w:before="240"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 xml:space="preserve">Are you a naturally inquisitive person who wants to know </w:t>
      </w:r>
      <w:r w:rsidR="0041488F" w:rsidRPr="00321A03">
        <w:rPr>
          <w:rFonts w:ascii="Arial" w:eastAsia="SimSun" w:hAnsi="Arial" w:cs="Arial"/>
          <w:color w:val="002060"/>
          <w:sz w:val="24"/>
          <w:szCs w:val="28"/>
          <w:lang w:eastAsia="zh-CN"/>
        </w:rPr>
        <w:t xml:space="preserve">more about </w:t>
      </w:r>
      <w:r w:rsidRPr="00321A03">
        <w:rPr>
          <w:rFonts w:ascii="Arial" w:eastAsia="SimSun" w:hAnsi="Arial" w:cs="Arial"/>
          <w:color w:val="002060"/>
          <w:sz w:val="24"/>
          <w:szCs w:val="28"/>
          <w:lang w:eastAsia="zh-CN"/>
        </w:rPr>
        <w:t xml:space="preserve">how living organisms function? Then Biology is the subject for you! If you are inspired by the world around you and </w:t>
      </w:r>
      <w:r w:rsidR="00865E96" w:rsidRPr="00321A03">
        <w:rPr>
          <w:rFonts w:ascii="Arial" w:eastAsia="SimSun" w:hAnsi="Arial" w:cs="Arial"/>
          <w:color w:val="002060"/>
          <w:sz w:val="24"/>
          <w:szCs w:val="28"/>
          <w:lang w:eastAsia="zh-CN"/>
        </w:rPr>
        <w:t xml:space="preserve">often find yourself </w:t>
      </w:r>
      <w:r w:rsidR="0041488F" w:rsidRPr="00321A03">
        <w:rPr>
          <w:rFonts w:ascii="Arial" w:eastAsia="SimSun" w:hAnsi="Arial" w:cs="Arial"/>
          <w:color w:val="002060"/>
          <w:sz w:val="24"/>
          <w:szCs w:val="28"/>
          <w:lang w:eastAsia="zh-CN"/>
        </w:rPr>
        <w:t>wondering</w:t>
      </w:r>
      <w:r w:rsidR="00865E96" w:rsidRPr="00321A03">
        <w:rPr>
          <w:rFonts w:ascii="Arial" w:eastAsia="SimSun" w:hAnsi="Arial" w:cs="Arial"/>
          <w:color w:val="002060"/>
          <w:sz w:val="24"/>
          <w:szCs w:val="28"/>
          <w:lang w:eastAsia="zh-CN"/>
        </w:rPr>
        <w:t xml:space="preserve"> </w:t>
      </w:r>
      <w:r w:rsidRPr="00321A03">
        <w:rPr>
          <w:rFonts w:ascii="Arial" w:eastAsia="SimSun" w:hAnsi="Arial" w:cs="Arial"/>
          <w:color w:val="002060"/>
          <w:sz w:val="24"/>
          <w:szCs w:val="28"/>
          <w:lang w:eastAsia="zh-CN"/>
        </w:rPr>
        <w:t>how</w:t>
      </w:r>
      <w:r w:rsidR="00865E96" w:rsidRPr="00321A03">
        <w:rPr>
          <w:rFonts w:ascii="Arial" w:eastAsia="SimSun" w:hAnsi="Arial" w:cs="Arial"/>
          <w:color w:val="002060"/>
          <w:sz w:val="24"/>
          <w:szCs w:val="28"/>
          <w:lang w:eastAsia="zh-CN"/>
        </w:rPr>
        <w:t xml:space="preserve"> our bodies work and why organisms interact </w:t>
      </w:r>
      <w:r w:rsidR="00BF5277" w:rsidRPr="00321A03">
        <w:rPr>
          <w:rFonts w:ascii="Arial" w:eastAsia="SimSun" w:hAnsi="Arial" w:cs="Arial"/>
          <w:color w:val="002060"/>
          <w:sz w:val="24"/>
          <w:szCs w:val="28"/>
          <w:lang w:eastAsia="zh-CN"/>
        </w:rPr>
        <w:t xml:space="preserve">with each other, </w:t>
      </w:r>
      <w:r w:rsidR="00865E96" w:rsidRPr="00321A03">
        <w:rPr>
          <w:rFonts w:ascii="Arial" w:eastAsia="SimSun" w:hAnsi="Arial" w:cs="Arial"/>
          <w:color w:val="002060"/>
          <w:sz w:val="24"/>
          <w:szCs w:val="28"/>
          <w:lang w:eastAsia="zh-CN"/>
        </w:rPr>
        <w:t xml:space="preserve">then you are already thinking like a biologist. </w:t>
      </w:r>
      <w:r w:rsidR="00BF5277" w:rsidRPr="00321A03">
        <w:rPr>
          <w:rFonts w:ascii="Arial" w:eastAsia="SimSun" w:hAnsi="Arial" w:cs="Arial"/>
          <w:color w:val="002060"/>
          <w:sz w:val="24"/>
          <w:szCs w:val="28"/>
          <w:lang w:eastAsia="zh-CN"/>
        </w:rPr>
        <w:t xml:space="preserve">Biology is a highly respected </w:t>
      </w:r>
      <w:r w:rsidR="00262D01" w:rsidRPr="00321A03">
        <w:rPr>
          <w:rFonts w:ascii="Arial" w:eastAsia="SimSun" w:hAnsi="Arial" w:cs="Arial"/>
          <w:color w:val="002060"/>
          <w:sz w:val="24"/>
          <w:szCs w:val="28"/>
          <w:lang w:eastAsia="zh-CN"/>
        </w:rPr>
        <w:t>A Level</w:t>
      </w:r>
      <w:r w:rsidR="0041488F" w:rsidRPr="00321A03">
        <w:rPr>
          <w:rFonts w:ascii="Arial" w:eastAsia="SimSun" w:hAnsi="Arial" w:cs="Arial"/>
          <w:color w:val="002060"/>
          <w:sz w:val="24"/>
          <w:szCs w:val="28"/>
          <w:lang w:eastAsia="zh-CN"/>
        </w:rPr>
        <w:t xml:space="preserve"> subject which develops a</w:t>
      </w:r>
      <w:r w:rsidR="00BF5277" w:rsidRPr="00321A03">
        <w:rPr>
          <w:rFonts w:ascii="Arial" w:eastAsia="SimSun" w:hAnsi="Arial" w:cs="Arial"/>
          <w:color w:val="002060"/>
          <w:sz w:val="24"/>
          <w:szCs w:val="28"/>
          <w:lang w:eastAsia="zh-CN"/>
        </w:rPr>
        <w:t xml:space="preserve"> wide range of transferable academic and practical skills. It is greatly valued by f</w:t>
      </w:r>
      <w:r w:rsidR="00590F6F" w:rsidRPr="00321A03">
        <w:rPr>
          <w:rFonts w:ascii="Arial" w:eastAsia="SimSun" w:hAnsi="Arial" w:cs="Arial"/>
          <w:color w:val="002060"/>
          <w:sz w:val="24"/>
          <w:szCs w:val="28"/>
          <w:lang w:eastAsia="zh-CN"/>
        </w:rPr>
        <w:t>uture employers</w:t>
      </w:r>
      <w:r w:rsidR="00BF5277" w:rsidRPr="00321A03">
        <w:rPr>
          <w:rFonts w:ascii="Arial" w:eastAsia="SimSun" w:hAnsi="Arial" w:cs="Arial"/>
          <w:color w:val="002060"/>
          <w:sz w:val="24"/>
          <w:szCs w:val="28"/>
          <w:lang w:eastAsia="zh-CN"/>
        </w:rPr>
        <w:t xml:space="preserve"> and provides a </w:t>
      </w:r>
      <w:r w:rsidR="005D5E09" w:rsidRPr="00321A03">
        <w:rPr>
          <w:rFonts w:ascii="Arial" w:eastAsia="SimSun" w:hAnsi="Arial" w:cs="Arial"/>
          <w:color w:val="002060"/>
          <w:sz w:val="24"/>
          <w:szCs w:val="28"/>
          <w:lang w:eastAsia="zh-CN"/>
        </w:rPr>
        <w:t xml:space="preserve">firm foundation for the study of </w:t>
      </w:r>
      <w:r w:rsidR="00590F6F" w:rsidRPr="00321A03">
        <w:rPr>
          <w:rFonts w:ascii="Arial" w:eastAsia="SimSun" w:hAnsi="Arial" w:cs="Arial"/>
          <w:color w:val="002060"/>
          <w:sz w:val="24"/>
          <w:szCs w:val="28"/>
          <w:lang w:eastAsia="zh-CN"/>
        </w:rPr>
        <w:t>Biological Sciences, Natural Sciences, Medicine and other related subjects at university. Every year, many of our OHS Biologists continue</w:t>
      </w:r>
      <w:r w:rsidR="00485BFB" w:rsidRPr="00321A03">
        <w:rPr>
          <w:rFonts w:ascii="Arial" w:eastAsia="SimSun" w:hAnsi="Arial" w:cs="Arial"/>
          <w:color w:val="002060"/>
          <w:sz w:val="24"/>
          <w:szCs w:val="28"/>
          <w:lang w:eastAsia="zh-CN"/>
        </w:rPr>
        <w:t xml:space="preserve"> their studies of Biology and other related fields at top universities including Oxford and Cambridge. </w:t>
      </w:r>
    </w:p>
    <w:p w14:paraId="352F65BA" w14:textId="77777777" w:rsidR="00321A03" w:rsidRPr="00321A03" w:rsidRDefault="00321A03" w:rsidP="00BB4A78">
      <w:pPr>
        <w:spacing w:after="120" w:line="276" w:lineRule="auto"/>
        <w:jc w:val="both"/>
        <w:rPr>
          <w:rFonts w:ascii="Arial" w:eastAsia="SimSun" w:hAnsi="Arial" w:cs="Arial"/>
          <w:color w:val="002060"/>
          <w:sz w:val="24"/>
          <w:szCs w:val="28"/>
          <w:lang w:eastAsia="zh-CN"/>
        </w:rPr>
      </w:pPr>
    </w:p>
    <w:p w14:paraId="765E61B7" w14:textId="77777777" w:rsidR="006B4E40" w:rsidRPr="00321A03" w:rsidRDefault="006B4E40" w:rsidP="00BB4A78">
      <w:pPr>
        <w:spacing w:after="120" w:line="276" w:lineRule="auto"/>
        <w:jc w:val="both"/>
        <w:rPr>
          <w:rFonts w:ascii="Arial" w:eastAsia="SimSun" w:hAnsi="Arial" w:cs="Arial"/>
          <w:b/>
          <w:i/>
          <w:color w:val="002060"/>
          <w:sz w:val="24"/>
          <w:szCs w:val="28"/>
          <w:lang w:eastAsia="zh-CN"/>
        </w:rPr>
      </w:pPr>
      <w:r w:rsidRPr="00321A03">
        <w:rPr>
          <w:rFonts w:ascii="Arial" w:eastAsia="SimSun" w:hAnsi="Arial" w:cs="Arial"/>
          <w:b/>
          <w:i/>
          <w:color w:val="002060"/>
          <w:sz w:val="24"/>
          <w:szCs w:val="28"/>
          <w:lang w:eastAsia="zh-CN"/>
        </w:rPr>
        <w:t>What type of student does this course suit?</w:t>
      </w:r>
    </w:p>
    <w:p w14:paraId="1DD79ED2" w14:textId="276A58DC" w:rsidR="006B4E40" w:rsidRDefault="006B4E40" w:rsidP="00321A03">
      <w:pPr>
        <w:spacing w:before="240" w:after="120" w:line="276" w:lineRule="auto"/>
        <w:jc w:val="both"/>
        <w:rPr>
          <w:rFonts w:ascii="Arial" w:eastAsia="SimSun" w:hAnsi="Arial" w:cs="Arial"/>
          <w:color w:val="002060"/>
          <w:sz w:val="24"/>
          <w:szCs w:val="28"/>
          <w:lang w:eastAsia="zh-CN"/>
        </w:rPr>
      </w:pPr>
      <w:r w:rsidRPr="00321A03">
        <w:rPr>
          <w:rFonts w:ascii="Arial" w:eastAsia="SimSun" w:hAnsi="Arial" w:cs="Arial"/>
          <w:color w:val="002060"/>
          <w:sz w:val="24"/>
          <w:szCs w:val="28"/>
          <w:lang w:eastAsia="zh-CN"/>
        </w:rPr>
        <w:t xml:space="preserve">Biology </w:t>
      </w:r>
      <w:r w:rsidR="00262D01" w:rsidRPr="00321A03">
        <w:rPr>
          <w:rFonts w:ascii="Arial" w:eastAsia="SimSun" w:hAnsi="Arial" w:cs="Arial"/>
          <w:color w:val="002060"/>
          <w:sz w:val="24"/>
          <w:szCs w:val="28"/>
          <w:lang w:eastAsia="zh-CN"/>
        </w:rPr>
        <w:t>A Level</w:t>
      </w:r>
      <w:r w:rsidRPr="00321A03">
        <w:rPr>
          <w:rFonts w:ascii="Arial" w:eastAsia="SimSun" w:hAnsi="Arial" w:cs="Arial"/>
          <w:color w:val="002060"/>
          <w:sz w:val="24"/>
          <w:szCs w:val="28"/>
          <w:lang w:eastAsia="zh-CN"/>
        </w:rPr>
        <w:t xml:space="preserve"> will be of interest to you if you are curious about the world around you, from the cellular level, to the whole organism, to the interactions taking place within ecosystems. It is essential if you are considering the study of Medicine, Veterinary Medicine, or Biology-related subjects at university. It combines well with many other scie</w:t>
      </w:r>
      <w:r w:rsidR="00262D01" w:rsidRPr="00321A03">
        <w:rPr>
          <w:rFonts w:ascii="Arial" w:eastAsia="SimSun" w:hAnsi="Arial" w:cs="Arial"/>
          <w:color w:val="002060"/>
          <w:sz w:val="24"/>
          <w:szCs w:val="28"/>
          <w:lang w:eastAsia="zh-CN"/>
        </w:rPr>
        <w:t>nce-related subjects including Chemistry, Physics, Maths, P</w:t>
      </w:r>
      <w:r w:rsidRPr="00321A03">
        <w:rPr>
          <w:rFonts w:ascii="Arial" w:eastAsia="SimSun" w:hAnsi="Arial" w:cs="Arial"/>
          <w:color w:val="002060"/>
          <w:sz w:val="24"/>
          <w:szCs w:val="28"/>
          <w:lang w:eastAsia="zh-CN"/>
        </w:rPr>
        <w:t>sychology an</w:t>
      </w:r>
      <w:r w:rsidR="00262D01" w:rsidRPr="00321A03">
        <w:rPr>
          <w:rFonts w:ascii="Arial" w:eastAsia="SimSun" w:hAnsi="Arial" w:cs="Arial"/>
          <w:color w:val="002060"/>
          <w:sz w:val="24"/>
          <w:szCs w:val="28"/>
          <w:lang w:eastAsia="zh-CN"/>
        </w:rPr>
        <w:t>d G</w:t>
      </w:r>
      <w:r w:rsidR="00F669C7" w:rsidRPr="00321A03">
        <w:rPr>
          <w:rFonts w:ascii="Arial" w:eastAsia="SimSun" w:hAnsi="Arial" w:cs="Arial"/>
          <w:color w:val="002060"/>
          <w:sz w:val="24"/>
          <w:szCs w:val="28"/>
          <w:lang w:eastAsia="zh-CN"/>
        </w:rPr>
        <w:t xml:space="preserve">eography. To succeed with the study of Biology </w:t>
      </w:r>
      <w:r w:rsidR="00262D01" w:rsidRPr="00321A03">
        <w:rPr>
          <w:rFonts w:ascii="Arial" w:eastAsia="SimSun" w:hAnsi="Arial" w:cs="Arial"/>
          <w:color w:val="002060"/>
          <w:sz w:val="24"/>
          <w:szCs w:val="28"/>
          <w:lang w:eastAsia="zh-CN"/>
        </w:rPr>
        <w:t>A Level</w:t>
      </w:r>
      <w:r w:rsidR="00F669C7" w:rsidRPr="00321A03">
        <w:rPr>
          <w:rFonts w:ascii="Arial" w:eastAsia="SimSun" w:hAnsi="Arial" w:cs="Arial"/>
          <w:color w:val="002060"/>
          <w:sz w:val="24"/>
          <w:szCs w:val="28"/>
          <w:lang w:eastAsia="zh-CN"/>
        </w:rPr>
        <w:t xml:space="preserve">, you will also need a firm grasp </w:t>
      </w:r>
      <w:r w:rsidR="00BA1F8F">
        <w:rPr>
          <w:rFonts w:ascii="Arial" w:eastAsia="SimSun" w:hAnsi="Arial" w:cs="Arial"/>
          <w:color w:val="002060"/>
          <w:sz w:val="24"/>
          <w:szCs w:val="28"/>
          <w:lang w:eastAsia="zh-CN"/>
        </w:rPr>
        <w:t>of</w:t>
      </w:r>
      <w:r w:rsidR="00F669C7" w:rsidRPr="00321A03">
        <w:rPr>
          <w:rFonts w:ascii="Arial" w:eastAsia="SimSun" w:hAnsi="Arial" w:cs="Arial"/>
          <w:color w:val="002060"/>
          <w:sz w:val="24"/>
          <w:szCs w:val="28"/>
          <w:lang w:eastAsia="zh-CN"/>
        </w:rPr>
        <w:t xml:space="preserve"> key mathematical concepts and an interest in carrying out statistical analysis of results. In addition, you will be required to build on your GCSE Chemistry knowledge during topics that focus on Biochemistry. However, most importantly we would like you to study Biology because you thoroughly enjoy the subject </w:t>
      </w:r>
      <w:r w:rsidR="005D58F7" w:rsidRPr="00321A03">
        <w:rPr>
          <w:rFonts w:ascii="Arial" w:eastAsia="SimSun" w:hAnsi="Arial" w:cs="Arial"/>
          <w:color w:val="002060"/>
          <w:sz w:val="24"/>
          <w:szCs w:val="28"/>
          <w:lang w:eastAsia="zh-CN"/>
        </w:rPr>
        <w:t>and love trying to ma</w:t>
      </w:r>
      <w:r w:rsidR="0041488F" w:rsidRPr="00321A03">
        <w:rPr>
          <w:rFonts w:ascii="Arial" w:eastAsia="SimSun" w:hAnsi="Arial" w:cs="Arial"/>
          <w:color w:val="002060"/>
          <w:sz w:val="24"/>
          <w:szCs w:val="28"/>
          <w:lang w:eastAsia="zh-CN"/>
        </w:rPr>
        <w:t>ke sense of the world around you</w:t>
      </w:r>
      <w:r w:rsidR="005D58F7" w:rsidRPr="00321A03">
        <w:rPr>
          <w:rFonts w:ascii="Arial" w:eastAsia="SimSun" w:hAnsi="Arial" w:cs="Arial"/>
          <w:color w:val="002060"/>
          <w:sz w:val="24"/>
          <w:szCs w:val="28"/>
          <w:lang w:eastAsia="zh-CN"/>
        </w:rPr>
        <w:t>!</w:t>
      </w:r>
    </w:p>
    <w:p w14:paraId="73F4A325" w14:textId="77777777" w:rsidR="00321A03" w:rsidRDefault="00321A03">
      <w:pPr>
        <w:rPr>
          <w:rFonts w:ascii="Arial" w:eastAsia="SimSun" w:hAnsi="Arial" w:cs="Arial"/>
          <w:color w:val="002060"/>
          <w:sz w:val="24"/>
          <w:szCs w:val="28"/>
          <w:lang w:eastAsia="zh-CN"/>
        </w:rPr>
      </w:pPr>
      <w:r>
        <w:rPr>
          <w:rFonts w:ascii="Arial" w:eastAsia="SimSun" w:hAnsi="Arial" w:cs="Arial"/>
          <w:color w:val="002060"/>
          <w:sz w:val="24"/>
          <w:szCs w:val="28"/>
          <w:lang w:eastAsia="zh-CN"/>
        </w:rPr>
        <w:br w:type="page"/>
      </w:r>
    </w:p>
    <w:p w14:paraId="0B23BFE0" w14:textId="77777777" w:rsidR="00321A03" w:rsidRPr="00321A03" w:rsidRDefault="00321A03" w:rsidP="00BB4A78">
      <w:pPr>
        <w:spacing w:after="120" w:line="276" w:lineRule="auto"/>
        <w:jc w:val="both"/>
        <w:rPr>
          <w:rFonts w:ascii="Arial" w:eastAsia="SimSun" w:hAnsi="Arial" w:cs="Arial"/>
          <w:color w:val="002060"/>
          <w:sz w:val="24"/>
          <w:szCs w:val="28"/>
          <w:lang w:eastAsia="zh-CN"/>
        </w:rPr>
      </w:pPr>
    </w:p>
    <w:p w14:paraId="7584AA8C" w14:textId="77777777" w:rsidR="000C10EE" w:rsidRDefault="000C10EE" w:rsidP="00BB4A78">
      <w:pPr>
        <w:spacing w:after="200" w:line="276" w:lineRule="auto"/>
        <w:jc w:val="both"/>
        <w:rPr>
          <w:rFonts w:ascii="Arial" w:eastAsia="SimSun" w:hAnsi="Arial" w:cs="Arial"/>
          <w:b/>
          <w:i/>
          <w:color w:val="002060"/>
          <w:sz w:val="24"/>
          <w:szCs w:val="24"/>
          <w:lang w:eastAsia="zh-CN"/>
        </w:rPr>
      </w:pPr>
      <w:r w:rsidRPr="00321A03">
        <w:rPr>
          <w:rFonts w:ascii="Arial" w:eastAsia="SimSun" w:hAnsi="Arial" w:cs="Arial"/>
          <w:b/>
          <w:i/>
          <w:color w:val="002060"/>
          <w:sz w:val="24"/>
          <w:szCs w:val="24"/>
          <w:lang w:eastAsia="zh-CN"/>
        </w:rPr>
        <w:t>Course Structure</w:t>
      </w:r>
    </w:p>
    <w:p w14:paraId="7D8FA335" w14:textId="77777777" w:rsidR="000C10EE" w:rsidRPr="00321A03" w:rsidRDefault="000C10EE" w:rsidP="00BB4A78">
      <w:pPr>
        <w:spacing w:after="200" w:line="276" w:lineRule="auto"/>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Year 12</w:t>
      </w:r>
    </w:p>
    <w:p w14:paraId="0A752D41" w14:textId="77777777" w:rsidR="000C10EE" w:rsidRPr="00321A03" w:rsidRDefault="000C10EE" w:rsidP="00BB4A78">
      <w:pPr>
        <w:spacing w:after="200" w:line="276" w:lineRule="auto"/>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In Year 12, as well as developing your practical skills you will cover the following modules:</w:t>
      </w:r>
    </w:p>
    <w:tbl>
      <w:tblPr>
        <w:tblStyle w:val="TableGrid"/>
        <w:tblW w:w="0" w:type="auto"/>
        <w:tblLook w:val="04A0" w:firstRow="1" w:lastRow="0" w:firstColumn="1" w:lastColumn="0" w:noHBand="0" w:noVBand="1"/>
      </w:tblPr>
      <w:tblGrid>
        <w:gridCol w:w="10456"/>
      </w:tblGrid>
      <w:tr w:rsidR="004D2BDE" w:rsidRPr="00321A03" w14:paraId="27DBE4C1" w14:textId="77777777" w:rsidTr="004D2BDE">
        <w:tc>
          <w:tcPr>
            <w:tcW w:w="10456" w:type="dxa"/>
          </w:tcPr>
          <w:p w14:paraId="4C55D9F9" w14:textId="77777777" w:rsidR="004D2BDE" w:rsidRPr="00321A03" w:rsidRDefault="004D2BDE" w:rsidP="00BB4A78">
            <w:pPr>
              <w:contextualSpacing/>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Foundations in Biology</w:t>
            </w:r>
          </w:p>
          <w:p w14:paraId="14980A9D" w14:textId="77777777" w:rsidR="004D2BDE" w:rsidRPr="00321A03" w:rsidRDefault="004D2BDE" w:rsidP="00BB4A78">
            <w:pPr>
              <w:contextualSpacing/>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 xml:space="preserve">This module provides introductions into cell biology (including microscopy), biochemistry, enzymes, plasma membranes and cell division. </w:t>
            </w:r>
          </w:p>
        </w:tc>
      </w:tr>
      <w:tr w:rsidR="004D2BDE" w:rsidRPr="00321A03" w14:paraId="30825877" w14:textId="77777777" w:rsidTr="004D2BDE">
        <w:tc>
          <w:tcPr>
            <w:tcW w:w="10456" w:type="dxa"/>
          </w:tcPr>
          <w:p w14:paraId="39E39109" w14:textId="77777777" w:rsidR="004D2BDE" w:rsidRPr="00321A03" w:rsidRDefault="004D2BDE" w:rsidP="00BB4A78">
            <w:pPr>
              <w:contextualSpacing/>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Exchange and Transport</w:t>
            </w:r>
          </w:p>
          <w:p w14:paraId="6A3FE6B3" w14:textId="77777777" w:rsidR="004D2BDE" w:rsidRPr="00321A03" w:rsidRDefault="004D2BDE" w:rsidP="00BB4A78">
            <w:pPr>
              <w:contextualSpacing/>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This module explores the need for exchange surfaces and transport systems in plants and animals.</w:t>
            </w:r>
          </w:p>
        </w:tc>
      </w:tr>
      <w:tr w:rsidR="004D2BDE" w:rsidRPr="00321A03" w14:paraId="0A6F9208" w14:textId="77777777" w:rsidTr="004D2BDE">
        <w:tc>
          <w:tcPr>
            <w:tcW w:w="10456" w:type="dxa"/>
          </w:tcPr>
          <w:p w14:paraId="1388953D" w14:textId="77777777" w:rsidR="004D2BDE" w:rsidRPr="00321A03" w:rsidRDefault="004D2BDE" w:rsidP="00BB4A78">
            <w:pPr>
              <w:contextualSpacing/>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Biodiversity, Evolution and Disease</w:t>
            </w:r>
          </w:p>
          <w:p w14:paraId="79D20DFD" w14:textId="77777777" w:rsidR="004D2BDE" w:rsidRPr="00321A03" w:rsidRDefault="004D2BDE" w:rsidP="00BB4A78">
            <w:pPr>
              <w:contextualSpacing/>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 xml:space="preserve">This module focuses on developing a secure understanding of classification and evolution, biodiversity and communicable diseases. </w:t>
            </w:r>
          </w:p>
        </w:tc>
      </w:tr>
    </w:tbl>
    <w:p w14:paraId="7541FEC4" w14:textId="77777777" w:rsidR="004D2BDE" w:rsidRDefault="004D2BDE" w:rsidP="00BB4A78">
      <w:pPr>
        <w:spacing w:after="0" w:line="240" w:lineRule="auto"/>
        <w:contextualSpacing/>
        <w:jc w:val="both"/>
        <w:rPr>
          <w:rFonts w:ascii="Arial" w:eastAsia="SimSun" w:hAnsi="Arial" w:cs="Arial"/>
          <w:b/>
          <w:color w:val="002060"/>
          <w:sz w:val="24"/>
          <w:szCs w:val="24"/>
          <w:lang w:eastAsia="zh-CN"/>
        </w:rPr>
      </w:pPr>
    </w:p>
    <w:p w14:paraId="7FD79870" w14:textId="77777777" w:rsidR="005977F4" w:rsidRPr="00321A03" w:rsidRDefault="005977F4" w:rsidP="00BB4A78">
      <w:pPr>
        <w:spacing w:after="0" w:line="240" w:lineRule="auto"/>
        <w:contextualSpacing/>
        <w:jc w:val="both"/>
        <w:rPr>
          <w:rFonts w:ascii="Arial" w:eastAsia="SimSun" w:hAnsi="Arial" w:cs="Arial"/>
          <w:b/>
          <w:color w:val="002060"/>
          <w:sz w:val="24"/>
          <w:szCs w:val="24"/>
          <w:lang w:eastAsia="zh-CN"/>
        </w:rPr>
      </w:pPr>
    </w:p>
    <w:p w14:paraId="0D000EFB" w14:textId="77777777" w:rsidR="00AF7794" w:rsidRPr="00321A03" w:rsidRDefault="00AF7794" w:rsidP="00BB4A78">
      <w:pPr>
        <w:spacing w:after="200" w:line="276" w:lineRule="auto"/>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Year 13</w:t>
      </w:r>
    </w:p>
    <w:p w14:paraId="564B6443" w14:textId="6CC86E69" w:rsidR="006C0AE0" w:rsidRPr="00321A03" w:rsidRDefault="00BA1F8F" w:rsidP="00BB4A78">
      <w:pPr>
        <w:spacing w:after="200" w:line="276" w:lineRule="auto"/>
        <w:jc w:val="both"/>
        <w:rPr>
          <w:rFonts w:ascii="Arial" w:eastAsia="SimSun" w:hAnsi="Arial" w:cs="Arial"/>
          <w:color w:val="002060"/>
          <w:sz w:val="24"/>
          <w:szCs w:val="24"/>
          <w:lang w:eastAsia="zh-CN"/>
        </w:rPr>
      </w:pPr>
      <w:r>
        <w:rPr>
          <w:rFonts w:ascii="Arial" w:eastAsia="SimSun" w:hAnsi="Arial" w:cs="Arial"/>
          <w:color w:val="002060"/>
          <w:sz w:val="24"/>
          <w:szCs w:val="24"/>
          <w:lang w:eastAsia="zh-CN"/>
        </w:rPr>
        <w:t xml:space="preserve">Covid-19 permitting, </w:t>
      </w:r>
      <w:r w:rsidR="00AF7794" w:rsidRPr="00321A03">
        <w:rPr>
          <w:rFonts w:ascii="Arial" w:eastAsia="SimSun" w:hAnsi="Arial" w:cs="Arial"/>
          <w:color w:val="002060"/>
          <w:sz w:val="24"/>
          <w:szCs w:val="24"/>
          <w:lang w:eastAsia="zh-CN"/>
        </w:rPr>
        <w:t>Year 13</w:t>
      </w:r>
      <w:r w:rsidR="00BB4A78" w:rsidRPr="00321A03">
        <w:rPr>
          <w:rFonts w:ascii="Arial" w:eastAsia="SimSun" w:hAnsi="Arial" w:cs="Arial"/>
          <w:color w:val="002060"/>
          <w:sz w:val="24"/>
          <w:szCs w:val="24"/>
          <w:lang w:eastAsia="zh-CN"/>
        </w:rPr>
        <w:t xml:space="preserve"> normally</w:t>
      </w:r>
      <w:r w:rsidR="00AF7794" w:rsidRPr="00321A03">
        <w:rPr>
          <w:rFonts w:ascii="Arial" w:eastAsia="SimSun" w:hAnsi="Arial" w:cs="Arial"/>
          <w:color w:val="002060"/>
          <w:sz w:val="24"/>
          <w:szCs w:val="24"/>
          <w:lang w:eastAsia="zh-CN"/>
        </w:rPr>
        <w:t xml:space="preserve"> begins with a weekend residential to the beautiful Nettlecombe Court Field Studies Centre in Exmoor, Devon.</w:t>
      </w:r>
      <w:r w:rsidR="006C0AE0" w:rsidRPr="00321A03">
        <w:rPr>
          <w:rFonts w:ascii="Arial" w:eastAsia="SimSun" w:hAnsi="Arial" w:cs="Arial"/>
          <w:color w:val="002060"/>
          <w:sz w:val="24"/>
          <w:szCs w:val="24"/>
          <w:lang w:eastAsia="zh-CN"/>
        </w:rPr>
        <w:t xml:space="preserve"> The field trip focuses on developing a range of ecological sampling skills</w:t>
      </w:r>
      <w:r w:rsidR="0040645C" w:rsidRPr="00321A03">
        <w:rPr>
          <w:rFonts w:ascii="Arial" w:eastAsia="SimSun" w:hAnsi="Arial" w:cs="Arial"/>
          <w:color w:val="002060"/>
          <w:sz w:val="24"/>
          <w:szCs w:val="24"/>
          <w:lang w:eastAsia="zh-CN"/>
        </w:rPr>
        <w:t xml:space="preserve"> (including bat detecting!)</w:t>
      </w:r>
      <w:r w:rsidR="006C0AE0" w:rsidRPr="00321A03">
        <w:rPr>
          <w:rFonts w:ascii="Arial" w:eastAsia="SimSun" w:hAnsi="Arial" w:cs="Arial"/>
          <w:color w:val="002060"/>
          <w:sz w:val="24"/>
          <w:szCs w:val="24"/>
          <w:lang w:eastAsia="zh-CN"/>
        </w:rPr>
        <w:t xml:space="preserve"> and culminates in the completion of an independent research project. </w:t>
      </w:r>
    </w:p>
    <w:p w14:paraId="25523735" w14:textId="77777777" w:rsidR="00AF7794" w:rsidRPr="00321A03" w:rsidRDefault="00AF7794" w:rsidP="00BB4A78">
      <w:pPr>
        <w:spacing w:after="200" w:line="276" w:lineRule="auto"/>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 xml:space="preserve"> </w:t>
      </w:r>
      <w:r w:rsidR="00CE147D" w:rsidRPr="00321A03">
        <w:rPr>
          <w:rFonts w:ascii="Arial" w:eastAsia="SimSun" w:hAnsi="Arial" w:cs="Arial"/>
          <w:color w:val="002060"/>
          <w:sz w:val="24"/>
          <w:szCs w:val="24"/>
          <w:lang w:eastAsia="zh-CN"/>
        </w:rPr>
        <w:t>On</w:t>
      </w:r>
      <w:r w:rsidR="006C0AE0" w:rsidRPr="00321A03">
        <w:rPr>
          <w:rFonts w:ascii="Arial" w:eastAsia="SimSun" w:hAnsi="Arial" w:cs="Arial"/>
          <w:color w:val="002060"/>
          <w:sz w:val="24"/>
          <w:szCs w:val="24"/>
          <w:lang w:eastAsia="zh-CN"/>
        </w:rPr>
        <w:t xml:space="preserve"> our return to school, you will cover the following modules:</w:t>
      </w:r>
    </w:p>
    <w:tbl>
      <w:tblPr>
        <w:tblStyle w:val="TableGrid"/>
        <w:tblW w:w="0" w:type="auto"/>
        <w:tblLook w:val="04A0" w:firstRow="1" w:lastRow="0" w:firstColumn="1" w:lastColumn="0" w:noHBand="0" w:noVBand="1"/>
      </w:tblPr>
      <w:tblGrid>
        <w:gridCol w:w="10456"/>
      </w:tblGrid>
      <w:tr w:rsidR="00AF7794" w:rsidRPr="00321A03" w14:paraId="17B631DE" w14:textId="77777777" w:rsidTr="00BA2BB6">
        <w:tc>
          <w:tcPr>
            <w:tcW w:w="10456" w:type="dxa"/>
          </w:tcPr>
          <w:p w14:paraId="5E1CB010" w14:textId="77777777" w:rsidR="0040645C" w:rsidRPr="00321A03" w:rsidRDefault="00126C9F" w:rsidP="00BB4A78">
            <w:pPr>
              <w:contextualSpacing/>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Communication, Homeostasis and E</w:t>
            </w:r>
            <w:r w:rsidR="0040645C" w:rsidRPr="00321A03">
              <w:rPr>
                <w:rFonts w:ascii="Arial" w:eastAsia="SimSun" w:hAnsi="Arial" w:cs="Arial"/>
                <w:b/>
                <w:color w:val="002060"/>
                <w:sz w:val="24"/>
                <w:szCs w:val="24"/>
                <w:lang w:eastAsia="zh-CN"/>
              </w:rPr>
              <w:t>nergy</w:t>
            </w:r>
          </w:p>
          <w:p w14:paraId="0D9B3E6A" w14:textId="77777777" w:rsidR="00AF7794" w:rsidRPr="00321A03" w:rsidRDefault="00126C9F" w:rsidP="00BB4A78">
            <w:pPr>
              <w:contextualSpacing/>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 xml:space="preserve">This module looks at neuronal and hormonal communication, homeostasis, plant responses, energy for biological process and respiration. </w:t>
            </w:r>
            <w:r w:rsidR="00AF7794" w:rsidRPr="00321A03">
              <w:rPr>
                <w:rFonts w:ascii="Arial" w:eastAsia="SimSun" w:hAnsi="Arial" w:cs="Arial"/>
                <w:color w:val="002060"/>
                <w:sz w:val="24"/>
                <w:szCs w:val="24"/>
                <w:lang w:eastAsia="zh-CN"/>
              </w:rPr>
              <w:t xml:space="preserve"> </w:t>
            </w:r>
          </w:p>
        </w:tc>
      </w:tr>
      <w:tr w:rsidR="00AF7794" w:rsidRPr="00321A03" w14:paraId="365822BB" w14:textId="77777777" w:rsidTr="00BA2BB6">
        <w:tc>
          <w:tcPr>
            <w:tcW w:w="10456" w:type="dxa"/>
          </w:tcPr>
          <w:p w14:paraId="43A3BE75" w14:textId="77777777" w:rsidR="00AF7794" w:rsidRPr="00321A03" w:rsidRDefault="00126C9F" w:rsidP="00BB4A78">
            <w:pPr>
              <w:contextualSpacing/>
              <w:jc w:val="both"/>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Genetics, Evolution and Ecosystems</w:t>
            </w:r>
          </w:p>
          <w:p w14:paraId="7BCE59CE" w14:textId="77777777" w:rsidR="00126C9F" w:rsidRPr="00321A03" w:rsidRDefault="00126C9F" w:rsidP="00BB4A78">
            <w:pPr>
              <w:contextualSpacing/>
              <w:jc w:val="both"/>
              <w:rPr>
                <w:rFonts w:ascii="Arial" w:eastAsia="SimSun" w:hAnsi="Arial" w:cs="Arial"/>
                <w:color w:val="002060"/>
                <w:sz w:val="24"/>
                <w:szCs w:val="24"/>
                <w:u w:val="single"/>
                <w:lang w:eastAsia="zh-CN"/>
              </w:rPr>
            </w:pPr>
            <w:r w:rsidRPr="00321A03">
              <w:rPr>
                <w:rFonts w:ascii="Arial" w:eastAsia="SimSun" w:hAnsi="Arial" w:cs="Arial"/>
                <w:color w:val="002060"/>
                <w:sz w:val="24"/>
                <w:szCs w:val="24"/>
                <w:lang w:eastAsia="zh-CN"/>
              </w:rPr>
              <w:t>In this module</w:t>
            </w:r>
            <w:r w:rsidR="00E863AE">
              <w:rPr>
                <w:rFonts w:ascii="Arial" w:eastAsia="SimSun" w:hAnsi="Arial" w:cs="Arial"/>
                <w:color w:val="002060"/>
                <w:sz w:val="24"/>
                <w:szCs w:val="24"/>
                <w:lang w:eastAsia="zh-CN"/>
              </w:rPr>
              <w:t>,</w:t>
            </w:r>
            <w:r w:rsidRPr="00321A03">
              <w:rPr>
                <w:rFonts w:ascii="Arial" w:eastAsia="SimSun" w:hAnsi="Arial" w:cs="Arial"/>
                <w:color w:val="002060"/>
                <w:sz w:val="24"/>
                <w:szCs w:val="24"/>
                <w:lang w:eastAsia="zh-CN"/>
              </w:rPr>
              <w:t xml:space="preserve"> you will learn about the genetics of living systems, patterns of inheritance and variation, manipulating genomes, cloning and biotechnology, ecosystems and populations and sustainability. </w:t>
            </w:r>
          </w:p>
        </w:tc>
      </w:tr>
    </w:tbl>
    <w:p w14:paraId="6E39332D" w14:textId="77777777" w:rsidR="00FB68EA" w:rsidRPr="00321A03" w:rsidRDefault="00FB68EA" w:rsidP="00BB4A78">
      <w:pPr>
        <w:spacing w:after="200" w:line="276" w:lineRule="auto"/>
        <w:jc w:val="both"/>
        <w:rPr>
          <w:rFonts w:ascii="Calibri" w:eastAsia="SimSun" w:hAnsi="Calibri" w:cs="Calibri"/>
          <w:sz w:val="24"/>
          <w:szCs w:val="24"/>
          <w:lang w:eastAsia="zh-CN"/>
        </w:rPr>
      </w:pPr>
    </w:p>
    <w:p w14:paraId="236D3DFC" w14:textId="77777777" w:rsidR="00BB4A78" w:rsidRPr="00321A03" w:rsidRDefault="00FB68EA" w:rsidP="00BB4A78">
      <w:pPr>
        <w:spacing w:after="200" w:line="276" w:lineRule="auto"/>
        <w:jc w:val="both"/>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Throughout Year 13 you will continue to be exposed to as much practical work as possible. This will include techniques in molecular biology, such as PCR, gel electrophoresis a</w:t>
      </w:r>
      <w:r w:rsidR="00044F0B" w:rsidRPr="00321A03">
        <w:rPr>
          <w:rFonts w:ascii="Arial" w:eastAsia="SimSun" w:hAnsi="Arial" w:cs="Arial"/>
          <w:color w:val="002060"/>
          <w:sz w:val="24"/>
          <w:szCs w:val="24"/>
          <w:lang w:eastAsia="zh-CN"/>
        </w:rPr>
        <w:t>nd bacterial transformation. The Biology Department at OHS strongly believe</w:t>
      </w:r>
      <w:r w:rsidR="00BA1C5F" w:rsidRPr="00321A03">
        <w:rPr>
          <w:rFonts w:ascii="Arial" w:eastAsia="SimSun" w:hAnsi="Arial" w:cs="Arial"/>
          <w:color w:val="002060"/>
          <w:sz w:val="24"/>
          <w:szCs w:val="24"/>
          <w:lang w:eastAsia="zh-CN"/>
        </w:rPr>
        <w:t>s</w:t>
      </w:r>
      <w:r w:rsidR="00044F0B" w:rsidRPr="00321A03">
        <w:rPr>
          <w:rFonts w:ascii="Arial" w:eastAsia="SimSun" w:hAnsi="Arial" w:cs="Arial"/>
          <w:color w:val="002060"/>
          <w:sz w:val="24"/>
          <w:szCs w:val="24"/>
          <w:lang w:eastAsia="zh-CN"/>
        </w:rPr>
        <w:t xml:space="preserve"> </w:t>
      </w:r>
      <w:r w:rsidRPr="00321A03">
        <w:rPr>
          <w:rFonts w:ascii="Arial" w:eastAsia="SimSun" w:hAnsi="Arial" w:cs="Arial"/>
          <w:color w:val="002060"/>
          <w:sz w:val="24"/>
          <w:szCs w:val="24"/>
          <w:lang w:eastAsia="zh-CN"/>
        </w:rPr>
        <w:t>that acquiring the necessary practica</w:t>
      </w:r>
      <w:r w:rsidR="00044F0B" w:rsidRPr="00321A03">
        <w:rPr>
          <w:rFonts w:ascii="Arial" w:eastAsia="SimSun" w:hAnsi="Arial" w:cs="Arial"/>
          <w:color w:val="002060"/>
          <w:sz w:val="24"/>
          <w:szCs w:val="24"/>
          <w:lang w:eastAsia="zh-CN"/>
        </w:rPr>
        <w:t>l skills is as important as the</w:t>
      </w:r>
      <w:r w:rsidRPr="00321A03">
        <w:rPr>
          <w:rFonts w:ascii="Arial" w:eastAsia="SimSun" w:hAnsi="Arial" w:cs="Arial"/>
          <w:color w:val="002060"/>
          <w:sz w:val="24"/>
          <w:szCs w:val="24"/>
          <w:lang w:eastAsia="zh-CN"/>
        </w:rPr>
        <w:t xml:space="preserve"> ability to interpret and apply the results. </w:t>
      </w:r>
      <w:r w:rsidR="00044F0B" w:rsidRPr="00321A03">
        <w:rPr>
          <w:rFonts w:ascii="Arial" w:eastAsia="SimSun" w:hAnsi="Arial" w:cs="Arial"/>
          <w:color w:val="002060"/>
          <w:sz w:val="24"/>
          <w:szCs w:val="24"/>
          <w:lang w:eastAsia="zh-CN"/>
        </w:rPr>
        <w:t xml:space="preserve">This ensures that our </w:t>
      </w:r>
      <w:r w:rsidR="00262D01" w:rsidRPr="00321A03">
        <w:rPr>
          <w:rFonts w:ascii="Arial" w:eastAsia="SimSun" w:hAnsi="Arial" w:cs="Arial"/>
          <w:color w:val="002060"/>
          <w:sz w:val="24"/>
          <w:szCs w:val="24"/>
          <w:lang w:eastAsia="zh-CN"/>
        </w:rPr>
        <w:t>A Level</w:t>
      </w:r>
      <w:r w:rsidR="00044F0B" w:rsidRPr="00321A03">
        <w:rPr>
          <w:rFonts w:ascii="Arial" w:eastAsia="SimSun" w:hAnsi="Arial" w:cs="Arial"/>
          <w:color w:val="002060"/>
          <w:sz w:val="24"/>
          <w:szCs w:val="24"/>
          <w:lang w:eastAsia="zh-CN"/>
        </w:rPr>
        <w:t xml:space="preserve"> Biologists are thoroughly equipped to succeed with the practical de</w:t>
      </w:r>
      <w:r w:rsidR="001F0117">
        <w:rPr>
          <w:rFonts w:ascii="Arial" w:eastAsia="SimSun" w:hAnsi="Arial" w:cs="Arial"/>
          <w:color w:val="002060"/>
          <w:sz w:val="24"/>
          <w:szCs w:val="24"/>
          <w:lang w:eastAsia="zh-CN"/>
        </w:rPr>
        <w:t xml:space="preserve">mands of undergraduate courses.  </w:t>
      </w:r>
      <w:r w:rsidR="001F0117" w:rsidRPr="00BA1F8F">
        <w:rPr>
          <w:rFonts w:ascii="Arial" w:eastAsia="SimSun" w:hAnsi="Arial" w:cs="Arial"/>
          <w:color w:val="002060"/>
          <w:sz w:val="24"/>
          <w:szCs w:val="24"/>
          <w:lang w:eastAsia="zh-CN"/>
        </w:rPr>
        <w:t>Fieldwork</w:t>
      </w:r>
      <w:r w:rsidR="00E863AE" w:rsidRPr="00BA1F8F">
        <w:rPr>
          <w:rFonts w:ascii="Arial" w:eastAsia="SimSun" w:hAnsi="Arial" w:cs="Arial"/>
          <w:color w:val="002060"/>
          <w:sz w:val="24"/>
          <w:szCs w:val="24"/>
          <w:lang w:eastAsia="zh-CN"/>
        </w:rPr>
        <w:t>, Covid-19 permitting,</w:t>
      </w:r>
      <w:r w:rsidR="001F0117" w:rsidRPr="00BA1F8F">
        <w:rPr>
          <w:rFonts w:ascii="Arial" w:eastAsia="SimSun" w:hAnsi="Arial" w:cs="Arial"/>
          <w:color w:val="002060"/>
          <w:sz w:val="24"/>
          <w:szCs w:val="24"/>
          <w:lang w:eastAsia="zh-CN"/>
        </w:rPr>
        <w:t xml:space="preserve"> will be managed </w:t>
      </w:r>
      <w:r w:rsidR="00E863AE" w:rsidRPr="00BA1F8F">
        <w:rPr>
          <w:rFonts w:ascii="Arial" w:eastAsia="SimSun" w:hAnsi="Arial" w:cs="Arial"/>
          <w:color w:val="002060"/>
          <w:sz w:val="24"/>
          <w:szCs w:val="24"/>
          <w:lang w:eastAsia="zh-CN"/>
        </w:rPr>
        <w:t>accordingly.</w:t>
      </w:r>
    </w:p>
    <w:p w14:paraId="30EFB11C" w14:textId="77777777" w:rsidR="007F3077" w:rsidRPr="00321A03" w:rsidRDefault="007F3077" w:rsidP="00321A03">
      <w:pPr>
        <w:spacing w:after="200" w:line="276" w:lineRule="auto"/>
        <w:jc w:val="center"/>
        <w:rPr>
          <w:rFonts w:ascii="Arial" w:eastAsia="SimSun" w:hAnsi="Arial" w:cs="Arial"/>
          <w:b/>
          <w:i/>
          <w:color w:val="002060"/>
          <w:sz w:val="24"/>
          <w:szCs w:val="24"/>
          <w:lang w:eastAsia="zh-CN"/>
        </w:rPr>
      </w:pPr>
      <w:r w:rsidRPr="00321A03">
        <w:rPr>
          <w:rFonts w:ascii="Arial" w:eastAsia="SimSun" w:hAnsi="Arial" w:cs="Arial"/>
          <w:b/>
          <w:i/>
          <w:color w:val="002060"/>
          <w:sz w:val="24"/>
          <w:szCs w:val="24"/>
          <w:lang w:eastAsia="zh-CN"/>
        </w:rPr>
        <w:t xml:space="preserve">Our </w:t>
      </w:r>
      <w:r w:rsidR="000237F8" w:rsidRPr="00321A03">
        <w:rPr>
          <w:rFonts w:ascii="Arial" w:eastAsia="SimSun" w:hAnsi="Arial" w:cs="Arial"/>
          <w:b/>
          <w:i/>
          <w:color w:val="002060"/>
          <w:sz w:val="24"/>
          <w:szCs w:val="24"/>
          <w:lang w:eastAsia="zh-CN"/>
        </w:rPr>
        <w:t xml:space="preserve">2019 </w:t>
      </w:r>
      <w:r w:rsidRPr="00321A03">
        <w:rPr>
          <w:rFonts w:ascii="Arial" w:eastAsia="SimSun" w:hAnsi="Arial" w:cs="Arial"/>
          <w:b/>
          <w:i/>
          <w:color w:val="002060"/>
          <w:sz w:val="24"/>
          <w:szCs w:val="24"/>
          <w:lang w:eastAsia="zh-CN"/>
        </w:rPr>
        <w:t>Results</w:t>
      </w:r>
    </w:p>
    <w:tbl>
      <w:tblPr>
        <w:tblStyle w:val="TableGrid"/>
        <w:tblW w:w="0" w:type="auto"/>
        <w:tblInd w:w="2547" w:type="dxa"/>
        <w:tblLook w:val="04A0" w:firstRow="1" w:lastRow="0" w:firstColumn="1" w:lastColumn="0" w:noHBand="0" w:noVBand="1"/>
      </w:tblPr>
      <w:tblGrid>
        <w:gridCol w:w="2689"/>
        <w:gridCol w:w="2693"/>
      </w:tblGrid>
      <w:tr w:rsidR="000237F8" w:rsidRPr="00321A03" w14:paraId="1CC97A07" w14:textId="77777777" w:rsidTr="00321A03">
        <w:tc>
          <w:tcPr>
            <w:tcW w:w="2689" w:type="dxa"/>
          </w:tcPr>
          <w:p w14:paraId="766A3A5D" w14:textId="77777777" w:rsidR="000237F8" w:rsidRPr="00321A03" w:rsidRDefault="000237F8" w:rsidP="00321A03">
            <w:pPr>
              <w:spacing w:after="200" w:line="276" w:lineRule="auto"/>
              <w:jc w:val="center"/>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A*</w:t>
            </w:r>
          </w:p>
        </w:tc>
        <w:tc>
          <w:tcPr>
            <w:tcW w:w="2693" w:type="dxa"/>
          </w:tcPr>
          <w:p w14:paraId="644DEEA7" w14:textId="77777777" w:rsidR="000237F8" w:rsidRPr="00321A03" w:rsidRDefault="000237F8" w:rsidP="00321A03">
            <w:pPr>
              <w:spacing w:after="200" w:line="276" w:lineRule="auto"/>
              <w:jc w:val="center"/>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50%</w:t>
            </w:r>
          </w:p>
        </w:tc>
      </w:tr>
      <w:tr w:rsidR="000237F8" w:rsidRPr="00321A03" w14:paraId="3223FC54" w14:textId="77777777" w:rsidTr="00321A03">
        <w:tc>
          <w:tcPr>
            <w:tcW w:w="2689" w:type="dxa"/>
          </w:tcPr>
          <w:p w14:paraId="785B0D98" w14:textId="77777777" w:rsidR="000237F8" w:rsidRPr="00321A03" w:rsidRDefault="000237F8" w:rsidP="00321A03">
            <w:pPr>
              <w:spacing w:after="200" w:line="276" w:lineRule="auto"/>
              <w:jc w:val="center"/>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A*-A</w:t>
            </w:r>
          </w:p>
        </w:tc>
        <w:tc>
          <w:tcPr>
            <w:tcW w:w="2693" w:type="dxa"/>
          </w:tcPr>
          <w:p w14:paraId="5825831E" w14:textId="77777777" w:rsidR="000237F8" w:rsidRPr="00321A03" w:rsidRDefault="000237F8" w:rsidP="00321A03">
            <w:pPr>
              <w:spacing w:after="200" w:line="276" w:lineRule="auto"/>
              <w:jc w:val="center"/>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65%</w:t>
            </w:r>
          </w:p>
        </w:tc>
      </w:tr>
      <w:tr w:rsidR="000237F8" w:rsidRPr="00321A03" w14:paraId="0308345C" w14:textId="77777777" w:rsidTr="00321A03">
        <w:tc>
          <w:tcPr>
            <w:tcW w:w="2689" w:type="dxa"/>
          </w:tcPr>
          <w:p w14:paraId="2993E19B" w14:textId="77777777" w:rsidR="000237F8" w:rsidRPr="00321A03" w:rsidRDefault="000237F8" w:rsidP="00321A03">
            <w:pPr>
              <w:spacing w:after="200" w:line="276" w:lineRule="auto"/>
              <w:jc w:val="center"/>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A*-B</w:t>
            </w:r>
          </w:p>
        </w:tc>
        <w:tc>
          <w:tcPr>
            <w:tcW w:w="2693" w:type="dxa"/>
          </w:tcPr>
          <w:p w14:paraId="2942CEE7" w14:textId="77777777" w:rsidR="000237F8" w:rsidRPr="00321A03" w:rsidRDefault="000237F8" w:rsidP="00321A03">
            <w:pPr>
              <w:spacing w:after="200" w:line="276" w:lineRule="auto"/>
              <w:jc w:val="center"/>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95%</w:t>
            </w:r>
          </w:p>
        </w:tc>
      </w:tr>
      <w:tr w:rsidR="000237F8" w:rsidRPr="00321A03" w14:paraId="32EE32BB" w14:textId="77777777" w:rsidTr="00321A03">
        <w:tc>
          <w:tcPr>
            <w:tcW w:w="2689" w:type="dxa"/>
          </w:tcPr>
          <w:p w14:paraId="6CCD68FD" w14:textId="77777777" w:rsidR="000237F8" w:rsidRPr="00321A03" w:rsidRDefault="000237F8" w:rsidP="00321A03">
            <w:pPr>
              <w:spacing w:after="200" w:line="276" w:lineRule="auto"/>
              <w:jc w:val="center"/>
              <w:rPr>
                <w:rFonts w:ascii="Arial" w:eastAsia="SimSun" w:hAnsi="Arial" w:cs="Arial"/>
                <w:b/>
                <w:color w:val="002060"/>
                <w:sz w:val="24"/>
                <w:szCs w:val="24"/>
                <w:lang w:eastAsia="zh-CN"/>
              </w:rPr>
            </w:pPr>
            <w:r w:rsidRPr="00321A03">
              <w:rPr>
                <w:rFonts w:ascii="Arial" w:eastAsia="SimSun" w:hAnsi="Arial" w:cs="Arial"/>
                <w:b/>
                <w:color w:val="002060"/>
                <w:sz w:val="24"/>
                <w:szCs w:val="24"/>
                <w:lang w:eastAsia="zh-CN"/>
              </w:rPr>
              <w:t>A*-C</w:t>
            </w:r>
          </w:p>
        </w:tc>
        <w:tc>
          <w:tcPr>
            <w:tcW w:w="2693" w:type="dxa"/>
          </w:tcPr>
          <w:p w14:paraId="1F419B44" w14:textId="77777777" w:rsidR="000237F8" w:rsidRPr="00321A03" w:rsidRDefault="000237F8" w:rsidP="00321A03">
            <w:pPr>
              <w:spacing w:after="200" w:line="276" w:lineRule="auto"/>
              <w:jc w:val="center"/>
              <w:rPr>
                <w:rFonts w:ascii="Arial" w:eastAsia="SimSun" w:hAnsi="Arial" w:cs="Arial"/>
                <w:color w:val="002060"/>
                <w:sz w:val="24"/>
                <w:szCs w:val="24"/>
                <w:lang w:eastAsia="zh-CN"/>
              </w:rPr>
            </w:pPr>
            <w:r w:rsidRPr="00321A03">
              <w:rPr>
                <w:rFonts w:ascii="Arial" w:eastAsia="SimSun" w:hAnsi="Arial" w:cs="Arial"/>
                <w:color w:val="002060"/>
                <w:sz w:val="24"/>
                <w:szCs w:val="24"/>
                <w:lang w:eastAsia="zh-CN"/>
              </w:rPr>
              <w:t>100%</w:t>
            </w:r>
          </w:p>
        </w:tc>
      </w:tr>
    </w:tbl>
    <w:p w14:paraId="771CFE28" w14:textId="77777777" w:rsidR="007F3077" w:rsidRPr="005D58F7" w:rsidRDefault="007F3077" w:rsidP="00FB68EA">
      <w:pPr>
        <w:spacing w:after="200" w:line="276" w:lineRule="auto"/>
        <w:rPr>
          <w:rFonts w:ascii="Arial" w:eastAsia="SimSun" w:hAnsi="Arial" w:cs="Arial"/>
          <w:color w:val="002060"/>
          <w:sz w:val="40"/>
          <w:szCs w:val="24"/>
          <w:lang w:eastAsia="zh-CN"/>
        </w:rPr>
      </w:pPr>
    </w:p>
    <w:p w14:paraId="2E4F36A6" w14:textId="77777777" w:rsidR="00321A03" w:rsidRDefault="00321A03" w:rsidP="00FB68EA">
      <w:pPr>
        <w:spacing w:after="200" w:line="276" w:lineRule="auto"/>
        <w:rPr>
          <w:rFonts w:ascii="Arial" w:eastAsia="SimSun" w:hAnsi="Arial" w:cs="Arial"/>
          <w:b/>
          <w:i/>
          <w:color w:val="002060"/>
          <w:sz w:val="40"/>
          <w:szCs w:val="24"/>
          <w:lang w:eastAsia="zh-CN"/>
        </w:rPr>
      </w:pPr>
    </w:p>
    <w:p w14:paraId="2FF04A5C" w14:textId="77777777" w:rsidR="00321A03" w:rsidRDefault="00321A03" w:rsidP="00FB68EA">
      <w:pPr>
        <w:spacing w:after="200" w:line="276" w:lineRule="auto"/>
        <w:rPr>
          <w:rFonts w:ascii="Arial" w:eastAsia="SimSun" w:hAnsi="Arial" w:cs="Arial"/>
          <w:b/>
          <w:i/>
          <w:color w:val="002060"/>
          <w:sz w:val="40"/>
          <w:szCs w:val="24"/>
          <w:lang w:eastAsia="zh-CN"/>
        </w:rPr>
      </w:pPr>
    </w:p>
    <w:p w14:paraId="30616CE9" w14:textId="77777777" w:rsidR="0016319C" w:rsidRPr="00321A03" w:rsidRDefault="0016319C" w:rsidP="005977F4">
      <w:pPr>
        <w:spacing w:after="200" w:line="276" w:lineRule="auto"/>
        <w:jc w:val="both"/>
        <w:rPr>
          <w:rFonts w:ascii="Arial" w:eastAsia="SimSun" w:hAnsi="Arial" w:cs="Arial"/>
          <w:b/>
          <w:i/>
          <w:color w:val="002060"/>
          <w:sz w:val="26"/>
          <w:szCs w:val="26"/>
          <w:lang w:eastAsia="zh-CN"/>
        </w:rPr>
      </w:pPr>
      <w:r w:rsidRPr="00321A03">
        <w:rPr>
          <w:rFonts w:ascii="Arial" w:eastAsia="SimSun" w:hAnsi="Arial" w:cs="Arial"/>
          <w:b/>
          <w:i/>
          <w:color w:val="002060"/>
          <w:sz w:val="26"/>
          <w:szCs w:val="26"/>
          <w:lang w:eastAsia="zh-CN"/>
        </w:rPr>
        <w:t>Where do our Biologists go?</w:t>
      </w:r>
    </w:p>
    <w:p w14:paraId="249BF70B" w14:textId="77777777" w:rsidR="0016319C" w:rsidRDefault="0016319C" w:rsidP="005977F4">
      <w:pPr>
        <w:spacing w:after="200" w:line="276" w:lineRule="auto"/>
        <w:jc w:val="both"/>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The number of OHS</w:t>
      </w:r>
      <w:r w:rsidR="00BB4A78" w:rsidRPr="00321A03">
        <w:rPr>
          <w:rFonts w:ascii="Arial" w:eastAsia="SimSun" w:hAnsi="Arial" w:cs="Arial"/>
          <w:color w:val="002060"/>
          <w:sz w:val="26"/>
          <w:szCs w:val="26"/>
          <w:lang w:eastAsia="zh-CN"/>
        </w:rPr>
        <w:t xml:space="preserve"> Biologists who go on to study Medicine, Natural and Biological S</w:t>
      </w:r>
      <w:r w:rsidRPr="00321A03">
        <w:rPr>
          <w:rFonts w:ascii="Arial" w:eastAsia="SimSun" w:hAnsi="Arial" w:cs="Arial"/>
          <w:color w:val="002060"/>
          <w:sz w:val="26"/>
          <w:szCs w:val="26"/>
          <w:lang w:eastAsia="zh-CN"/>
        </w:rPr>
        <w:t>c</w:t>
      </w:r>
      <w:r w:rsidR="00FF5139" w:rsidRPr="00321A03">
        <w:rPr>
          <w:rFonts w:ascii="Arial" w:eastAsia="SimSun" w:hAnsi="Arial" w:cs="Arial"/>
          <w:color w:val="002060"/>
          <w:sz w:val="26"/>
          <w:szCs w:val="26"/>
          <w:lang w:eastAsia="zh-CN"/>
        </w:rPr>
        <w:t>iences for the past two</w:t>
      </w:r>
      <w:r w:rsidRPr="00321A03">
        <w:rPr>
          <w:rFonts w:ascii="Arial" w:eastAsia="SimSun" w:hAnsi="Arial" w:cs="Arial"/>
          <w:color w:val="002060"/>
          <w:sz w:val="26"/>
          <w:szCs w:val="26"/>
          <w:lang w:eastAsia="zh-CN"/>
        </w:rPr>
        <w:t xml:space="preserve"> years is shown below. The number of successful Oxbridge applications is shown in brackets. </w:t>
      </w:r>
    </w:p>
    <w:p w14:paraId="0E613704" w14:textId="77777777" w:rsidR="005977F4" w:rsidRPr="00321A03" w:rsidRDefault="005977F4" w:rsidP="005977F4">
      <w:pPr>
        <w:spacing w:after="200" w:line="276" w:lineRule="auto"/>
        <w:jc w:val="both"/>
        <w:rPr>
          <w:rFonts w:ascii="Arial" w:eastAsia="SimSun" w:hAnsi="Arial" w:cs="Arial"/>
          <w:color w:val="002060"/>
          <w:sz w:val="26"/>
          <w:szCs w:val="26"/>
          <w:lang w:eastAsia="zh-CN"/>
        </w:rPr>
      </w:pPr>
    </w:p>
    <w:tbl>
      <w:tblPr>
        <w:tblStyle w:val="TableGrid"/>
        <w:tblW w:w="0" w:type="auto"/>
        <w:tblLook w:val="04A0" w:firstRow="1" w:lastRow="0" w:firstColumn="1" w:lastColumn="0" w:noHBand="0" w:noVBand="1"/>
      </w:tblPr>
      <w:tblGrid>
        <w:gridCol w:w="3485"/>
        <w:gridCol w:w="3485"/>
        <w:gridCol w:w="3486"/>
      </w:tblGrid>
      <w:tr w:rsidR="0016319C" w:rsidRPr="00321A03" w14:paraId="00168998" w14:textId="77777777" w:rsidTr="004D74D5">
        <w:trPr>
          <w:trHeight w:val="726"/>
        </w:trPr>
        <w:tc>
          <w:tcPr>
            <w:tcW w:w="3485" w:type="dxa"/>
            <w:shd w:val="clear" w:color="auto" w:fill="D0CECE" w:themeFill="background2" w:themeFillShade="E6"/>
          </w:tcPr>
          <w:p w14:paraId="42885C03" w14:textId="77777777" w:rsidR="0016319C" w:rsidRPr="00321A03" w:rsidRDefault="0016319C" w:rsidP="004D74D5">
            <w:pPr>
              <w:spacing w:after="200" w:line="276" w:lineRule="auto"/>
              <w:jc w:val="center"/>
              <w:rPr>
                <w:rFonts w:ascii="Arial" w:eastAsia="SimSun" w:hAnsi="Arial" w:cs="Arial"/>
                <w:b/>
                <w:i/>
                <w:color w:val="002060"/>
                <w:sz w:val="26"/>
                <w:szCs w:val="26"/>
                <w:lang w:eastAsia="zh-CN"/>
              </w:rPr>
            </w:pPr>
            <w:r w:rsidRPr="00321A03">
              <w:rPr>
                <w:rFonts w:ascii="Arial" w:eastAsia="SimSun" w:hAnsi="Arial" w:cs="Arial"/>
                <w:b/>
                <w:i/>
                <w:color w:val="002060"/>
                <w:sz w:val="26"/>
                <w:szCs w:val="26"/>
                <w:lang w:eastAsia="zh-CN"/>
              </w:rPr>
              <w:t>Year</w:t>
            </w:r>
          </w:p>
        </w:tc>
        <w:tc>
          <w:tcPr>
            <w:tcW w:w="3485" w:type="dxa"/>
            <w:shd w:val="clear" w:color="auto" w:fill="D0CECE" w:themeFill="background2" w:themeFillShade="E6"/>
          </w:tcPr>
          <w:p w14:paraId="043EA47A" w14:textId="77777777" w:rsidR="0016319C" w:rsidRPr="00321A03" w:rsidRDefault="0016319C" w:rsidP="004D74D5">
            <w:pPr>
              <w:spacing w:after="200" w:line="276" w:lineRule="auto"/>
              <w:jc w:val="center"/>
              <w:rPr>
                <w:rFonts w:ascii="Arial" w:eastAsia="SimSun" w:hAnsi="Arial" w:cs="Arial"/>
                <w:b/>
                <w:i/>
                <w:color w:val="002060"/>
                <w:sz w:val="26"/>
                <w:szCs w:val="26"/>
                <w:lang w:eastAsia="zh-CN"/>
              </w:rPr>
            </w:pPr>
            <w:r w:rsidRPr="00321A03">
              <w:rPr>
                <w:rFonts w:ascii="Arial" w:eastAsia="SimSun" w:hAnsi="Arial" w:cs="Arial"/>
                <w:b/>
                <w:i/>
                <w:color w:val="002060"/>
                <w:sz w:val="26"/>
                <w:szCs w:val="26"/>
                <w:lang w:eastAsia="zh-CN"/>
              </w:rPr>
              <w:t>Medicine</w:t>
            </w:r>
          </w:p>
        </w:tc>
        <w:tc>
          <w:tcPr>
            <w:tcW w:w="3486" w:type="dxa"/>
            <w:shd w:val="clear" w:color="auto" w:fill="D0CECE" w:themeFill="background2" w:themeFillShade="E6"/>
          </w:tcPr>
          <w:p w14:paraId="72389770" w14:textId="77777777" w:rsidR="0016319C" w:rsidRPr="00321A03" w:rsidRDefault="0016319C" w:rsidP="004D74D5">
            <w:pPr>
              <w:spacing w:after="200" w:line="276" w:lineRule="auto"/>
              <w:jc w:val="center"/>
              <w:rPr>
                <w:rFonts w:ascii="Arial" w:eastAsia="SimSun" w:hAnsi="Arial" w:cs="Arial"/>
                <w:b/>
                <w:i/>
                <w:color w:val="002060"/>
                <w:sz w:val="26"/>
                <w:szCs w:val="26"/>
                <w:lang w:eastAsia="zh-CN"/>
              </w:rPr>
            </w:pPr>
            <w:r w:rsidRPr="00321A03">
              <w:rPr>
                <w:rFonts w:ascii="Arial" w:eastAsia="SimSun" w:hAnsi="Arial" w:cs="Arial"/>
                <w:b/>
                <w:i/>
                <w:color w:val="002060"/>
                <w:sz w:val="26"/>
                <w:szCs w:val="26"/>
                <w:lang w:eastAsia="zh-CN"/>
              </w:rPr>
              <w:t>Natural and Biological Sciences</w:t>
            </w:r>
          </w:p>
        </w:tc>
      </w:tr>
      <w:tr w:rsidR="0016319C" w:rsidRPr="00321A03" w14:paraId="08CA7587" w14:textId="77777777" w:rsidTr="0016319C">
        <w:tc>
          <w:tcPr>
            <w:tcW w:w="3485" w:type="dxa"/>
          </w:tcPr>
          <w:p w14:paraId="7BA940E4" w14:textId="77777777" w:rsidR="0016319C" w:rsidRPr="00321A03" w:rsidRDefault="0016319C"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2018</w:t>
            </w:r>
          </w:p>
        </w:tc>
        <w:tc>
          <w:tcPr>
            <w:tcW w:w="3485" w:type="dxa"/>
          </w:tcPr>
          <w:p w14:paraId="272B5F45" w14:textId="77777777" w:rsidR="0016319C" w:rsidRPr="00321A03" w:rsidRDefault="00B90FF6"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3</w:t>
            </w:r>
          </w:p>
        </w:tc>
        <w:tc>
          <w:tcPr>
            <w:tcW w:w="3486" w:type="dxa"/>
          </w:tcPr>
          <w:p w14:paraId="45F2A5AB" w14:textId="77777777" w:rsidR="0016319C" w:rsidRPr="00321A03" w:rsidRDefault="00B90FF6"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15 (5)</w:t>
            </w:r>
          </w:p>
        </w:tc>
      </w:tr>
      <w:tr w:rsidR="0016319C" w:rsidRPr="00321A03" w14:paraId="4EF53A90" w14:textId="77777777" w:rsidTr="0016319C">
        <w:tc>
          <w:tcPr>
            <w:tcW w:w="3485" w:type="dxa"/>
          </w:tcPr>
          <w:p w14:paraId="5A0B7ECE" w14:textId="77777777" w:rsidR="0016319C" w:rsidRPr="00321A03" w:rsidRDefault="0016319C"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2019</w:t>
            </w:r>
          </w:p>
        </w:tc>
        <w:tc>
          <w:tcPr>
            <w:tcW w:w="3485" w:type="dxa"/>
          </w:tcPr>
          <w:p w14:paraId="060C789C" w14:textId="77777777" w:rsidR="0016319C" w:rsidRPr="00321A03" w:rsidRDefault="00B90FF6"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7</w:t>
            </w:r>
          </w:p>
        </w:tc>
        <w:tc>
          <w:tcPr>
            <w:tcW w:w="3486" w:type="dxa"/>
          </w:tcPr>
          <w:p w14:paraId="277BAEFF" w14:textId="77777777" w:rsidR="0016319C" w:rsidRPr="00321A03" w:rsidRDefault="00B90FF6"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11 (2)</w:t>
            </w:r>
          </w:p>
        </w:tc>
      </w:tr>
      <w:tr w:rsidR="00B16BEE" w:rsidRPr="00321A03" w14:paraId="24482AA2" w14:textId="77777777" w:rsidTr="0016319C">
        <w:tc>
          <w:tcPr>
            <w:tcW w:w="3485" w:type="dxa"/>
          </w:tcPr>
          <w:p w14:paraId="30D47C8E" w14:textId="77777777" w:rsidR="00B16BEE" w:rsidRPr="00321A03" w:rsidRDefault="00B16BEE"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2020</w:t>
            </w:r>
          </w:p>
        </w:tc>
        <w:tc>
          <w:tcPr>
            <w:tcW w:w="3485" w:type="dxa"/>
          </w:tcPr>
          <w:p w14:paraId="62BB300C" w14:textId="77777777" w:rsidR="00B16BEE" w:rsidRPr="00321A03" w:rsidRDefault="007B19DB"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5</w:t>
            </w:r>
          </w:p>
        </w:tc>
        <w:tc>
          <w:tcPr>
            <w:tcW w:w="3486" w:type="dxa"/>
          </w:tcPr>
          <w:p w14:paraId="422F1BBE" w14:textId="77777777" w:rsidR="00B16BEE" w:rsidRPr="00321A03" w:rsidRDefault="007B19DB" w:rsidP="004D74D5">
            <w:pPr>
              <w:spacing w:after="200" w:line="276" w:lineRule="auto"/>
              <w:jc w:val="center"/>
              <w:rPr>
                <w:rFonts w:ascii="Arial" w:eastAsia="SimSun" w:hAnsi="Arial" w:cs="Arial"/>
                <w:color w:val="002060"/>
                <w:sz w:val="26"/>
                <w:szCs w:val="26"/>
                <w:lang w:eastAsia="zh-CN"/>
              </w:rPr>
            </w:pPr>
            <w:r w:rsidRPr="00321A03">
              <w:rPr>
                <w:rFonts w:ascii="Arial" w:eastAsia="SimSun" w:hAnsi="Arial" w:cs="Arial"/>
                <w:color w:val="002060"/>
                <w:sz w:val="26"/>
                <w:szCs w:val="26"/>
                <w:lang w:eastAsia="zh-CN"/>
              </w:rPr>
              <w:t>10 (1)</w:t>
            </w:r>
          </w:p>
        </w:tc>
      </w:tr>
    </w:tbl>
    <w:p w14:paraId="7F983DD3" w14:textId="77777777" w:rsidR="0016319C" w:rsidRPr="005D58F7" w:rsidRDefault="0016319C" w:rsidP="00FB68EA">
      <w:pPr>
        <w:spacing w:after="200" w:line="276" w:lineRule="auto"/>
        <w:rPr>
          <w:rFonts w:ascii="Arial" w:eastAsia="SimSun" w:hAnsi="Arial" w:cs="Arial"/>
          <w:b/>
          <w:i/>
          <w:color w:val="002060"/>
          <w:sz w:val="40"/>
          <w:szCs w:val="24"/>
          <w:lang w:eastAsia="zh-CN"/>
        </w:rPr>
      </w:pPr>
    </w:p>
    <w:p w14:paraId="0E88B19B" w14:textId="77777777" w:rsidR="000237F8" w:rsidRPr="005D58F7" w:rsidRDefault="000237F8" w:rsidP="00FB68EA">
      <w:pPr>
        <w:spacing w:after="200" w:line="276" w:lineRule="auto"/>
        <w:rPr>
          <w:rFonts w:ascii="Arial" w:eastAsia="SimSun" w:hAnsi="Arial" w:cs="Arial"/>
          <w:color w:val="002060"/>
          <w:sz w:val="28"/>
          <w:szCs w:val="24"/>
          <w:lang w:eastAsia="zh-CN"/>
        </w:rPr>
      </w:pPr>
    </w:p>
    <w:p w14:paraId="2D1234CB" w14:textId="77777777" w:rsidR="0016319C" w:rsidRPr="005D58F7" w:rsidRDefault="0016319C" w:rsidP="00FB68EA">
      <w:pPr>
        <w:spacing w:after="200" w:line="276" w:lineRule="auto"/>
        <w:rPr>
          <w:rFonts w:ascii="Arial" w:eastAsia="SimSun" w:hAnsi="Arial" w:cs="Arial"/>
          <w:color w:val="002060"/>
          <w:sz w:val="40"/>
          <w:szCs w:val="24"/>
          <w:lang w:eastAsia="zh-CN"/>
        </w:rPr>
      </w:pPr>
    </w:p>
    <w:p w14:paraId="2E800D0A" w14:textId="77777777" w:rsidR="00AF7794" w:rsidRPr="005D58F7" w:rsidRDefault="00AF7794" w:rsidP="00AF7794">
      <w:pPr>
        <w:spacing w:after="0" w:line="240" w:lineRule="auto"/>
        <w:contextualSpacing/>
        <w:rPr>
          <w:rFonts w:ascii="Arial" w:eastAsia="SimSun" w:hAnsi="Arial" w:cs="Arial"/>
          <w:b/>
          <w:color w:val="002060"/>
          <w:sz w:val="28"/>
          <w:szCs w:val="24"/>
          <w:lang w:eastAsia="zh-CN"/>
        </w:rPr>
      </w:pPr>
    </w:p>
    <w:p w14:paraId="01810271" w14:textId="77777777" w:rsidR="00126C9F" w:rsidRDefault="00126C9F" w:rsidP="00AF7794">
      <w:pPr>
        <w:spacing w:after="0" w:line="240" w:lineRule="auto"/>
        <w:contextualSpacing/>
        <w:rPr>
          <w:rFonts w:ascii="Arial" w:eastAsia="SimSun" w:hAnsi="Arial" w:cs="Arial"/>
          <w:b/>
          <w:color w:val="002060"/>
          <w:sz w:val="24"/>
          <w:szCs w:val="24"/>
          <w:lang w:eastAsia="zh-CN"/>
        </w:rPr>
      </w:pPr>
    </w:p>
    <w:p w14:paraId="4D47594E" w14:textId="77777777" w:rsidR="00D97EB2" w:rsidRPr="00D97EB2" w:rsidRDefault="00D97EB2" w:rsidP="00D97EB2">
      <w:pPr>
        <w:tabs>
          <w:tab w:val="left" w:pos="4320"/>
        </w:tabs>
        <w:jc w:val="center"/>
        <w:rPr>
          <w:rFonts w:ascii="Arial" w:hAnsi="Arial" w:cs="Arial"/>
          <w:i/>
          <w:color w:val="002060"/>
          <w:sz w:val="96"/>
        </w:rPr>
      </w:pPr>
    </w:p>
    <w:sectPr w:rsidR="00D97EB2" w:rsidRPr="00D97EB2" w:rsidSect="00D97EB2">
      <w:pgSz w:w="11906" w:h="16838"/>
      <w:pgMar w:top="720" w:right="720" w:bottom="720" w:left="720" w:header="708" w:footer="708"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4D12"/>
    <w:multiLevelType w:val="hybridMultilevel"/>
    <w:tmpl w:val="F730A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B2"/>
    <w:rsid w:val="000237F8"/>
    <w:rsid w:val="00042E4C"/>
    <w:rsid w:val="00044F0B"/>
    <w:rsid w:val="000B46C3"/>
    <w:rsid w:val="000C10EE"/>
    <w:rsid w:val="00126C9F"/>
    <w:rsid w:val="0016319C"/>
    <w:rsid w:val="001D2F96"/>
    <w:rsid w:val="001F0117"/>
    <w:rsid w:val="002614C8"/>
    <w:rsid w:val="00262D01"/>
    <w:rsid w:val="00321A03"/>
    <w:rsid w:val="0040645C"/>
    <w:rsid w:val="0041488F"/>
    <w:rsid w:val="00485BFB"/>
    <w:rsid w:val="004A4A74"/>
    <w:rsid w:val="004D001E"/>
    <w:rsid w:val="004D2BDE"/>
    <w:rsid w:val="004D74D5"/>
    <w:rsid w:val="00590F6F"/>
    <w:rsid w:val="005977F4"/>
    <w:rsid w:val="005D58F7"/>
    <w:rsid w:val="005D5E09"/>
    <w:rsid w:val="006B4E40"/>
    <w:rsid w:val="006C0AE0"/>
    <w:rsid w:val="007B19DB"/>
    <w:rsid w:val="007F3077"/>
    <w:rsid w:val="00865E96"/>
    <w:rsid w:val="008B649E"/>
    <w:rsid w:val="0091510D"/>
    <w:rsid w:val="00A154FB"/>
    <w:rsid w:val="00AF7794"/>
    <w:rsid w:val="00B16BEE"/>
    <w:rsid w:val="00B90FF6"/>
    <w:rsid w:val="00BA1C5F"/>
    <w:rsid w:val="00BA1F8F"/>
    <w:rsid w:val="00BB4A78"/>
    <w:rsid w:val="00BF5277"/>
    <w:rsid w:val="00C20091"/>
    <w:rsid w:val="00C37B10"/>
    <w:rsid w:val="00CE147D"/>
    <w:rsid w:val="00D97EB2"/>
    <w:rsid w:val="00E75C5B"/>
    <w:rsid w:val="00E863AE"/>
    <w:rsid w:val="00ED3F0F"/>
    <w:rsid w:val="00F669C7"/>
    <w:rsid w:val="00FB68EA"/>
    <w:rsid w:val="00FF5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BF84"/>
  <w15:chartTrackingRefBased/>
  <w15:docId w15:val="{EE6B6F03-A6C8-4F5B-9773-741FA015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Steer, Zoe (OXF) Staff</dc:creator>
  <cp:keywords/>
  <dc:description/>
  <cp:lastModifiedBy>Strain, Dellisha (OXF) Staff</cp:lastModifiedBy>
  <cp:revision>7</cp:revision>
  <cp:lastPrinted>2020-09-16T09:05:00Z</cp:lastPrinted>
  <dcterms:created xsi:type="dcterms:W3CDTF">2020-09-14T13:37:00Z</dcterms:created>
  <dcterms:modified xsi:type="dcterms:W3CDTF">2020-09-22T07:19:00Z</dcterms:modified>
</cp:coreProperties>
</file>